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0" w:rsidRP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b/>
          <w:sz w:val="28"/>
          <w:szCs w:val="22"/>
          <w:lang w:val="de-CH"/>
        </w:rPr>
      </w:pPr>
      <w:r w:rsidRPr="00653FF0">
        <w:rPr>
          <w:rFonts w:ascii="Arial" w:hAnsi="Arial" w:cs="Arial"/>
          <w:b/>
          <w:sz w:val="28"/>
          <w:szCs w:val="22"/>
          <w:lang w:val="de-CH"/>
        </w:rPr>
        <w:t>KOSTENBETEILIGUNG DURCH DIE SOZIALVERSICHERUNGEN</w:t>
      </w:r>
    </w:p>
    <w:p w:rsidR="00653FF0" w:rsidRP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  <w:r w:rsidRPr="00653FF0">
        <w:rPr>
          <w:rFonts w:ascii="Arial" w:hAnsi="Arial" w:cs="Arial"/>
          <w:sz w:val="20"/>
          <w:szCs w:val="22"/>
          <w:lang w:val="de-CH"/>
        </w:rPr>
        <w:t xml:space="preserve">Auszug aus dem Anhang </w:t>
      </w:r>
      <w:r w:rsidR="00BE15E8">
        <w:rPr>
          <w:rFonts w:ascii="Arial" w:hAnsi="Arial" w:cs="Arial"/>
          <w:sz w:val="20"/>
          <w:szCs w:val="22"/>
          <w:lang w:val="de-CH"/>
        </w:rPr>
        <w:t>zum OSM-Tarifvertrag UV, IV, MV</w:t>
      </w:r>
    </w:p>
    <w:p w:rsidR="00653FF0" w:rsidRPr="00653FF0" w:rsidRDefault="00653FF0" w:rsidP="00653FF0">
      <w:pPr>
        <w:pStyle w:val="Kopfzeile"/>
        <w:pBdr>
          <w:bottom w:val="single" w:sz="4" w:space="1" w:color="auto"/>
        </w:pBdr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P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b/>
          <w:sz w:val="28"/>
          <w:szCs w:val="22"/>
          <w:lang w:val="de-CH"/>
        </w:rPr>
      </w:pPr>
      <w:r w:rsidRPr="00653FF0">
        <w:rPr>
          <w:rFonts w:ascii="Arial" w:hAnsi="Arial" w:cs="Arial"/>
          <w:b/>
          <w:sz w:val="28"/>
          <w:szCs w:val="22"/>
          <w:lang w:val="de-CH"/>
        </w:rPr>
        <w:t>Orthopädie</w:t>
      </w:r>
      <w:r w:rsidR="00D765B7">
        <w:rPr>
          <w:rFonts w:ascii="Arial" w:hAnsi="Arial" w:cs="Arial"/>
          <w:b/>
          <w:sz w:val="28"/>
          <w:szCs w:val="22"/>
          <w:lang w:val="de-CH"/>
        </w:rPr>
        <w:t>s</w:t>
      </w:r>
      <w:r w:rsidRPr="00653FF0">
        <w:rPr>
          <w:rFonts w:ascii="Arial" w:hAnsi="Arial" w:cs="Arial"/>
          <w:b/>
          <w:sz w:val="28"/>
          <w:szCs w:val="22"/>
          <w:lang w:val="de-CH"/>
        </w:rPr>
        <w:t>chuhtechnische Hilfsmittel</w:t>
      </w:r>
    </w:p>
    <w:p w:rsidR="00653FF0" w:rsidRP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Pr="00653FF0" w:rsidRDefault="00523B94" w:rsidP="00523B94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Arzt verordnet</w:t>
      </w:r>
      <w:r w:rsidR="00653FF0" w:rsidRPr="00653FF0">
        <w:rPr>
          <w:rFonts w:ascii="Arial" w:hAnsi="Arial" w:cs="Arial"/>
          <w:sz w:val="20"/>
          <w:szCs w:val="20"/>
        </w:rPr>
        <w:t xml:space="preserve"> zur Ergänzung seiner Therapie oder </w:t>
      </w:r>
      <w:r>
        <w:rPr>
          <w:rFonts w:ascii="Arial" w:hAnsi="Arial" w:cs="Arial"/>
          <w:sz w:val="20"/>
          <w:szCs w:val="20"/>
        </w:rPr>
        <w:t>zur Versorgung der Behinde</w:t>
      </w:r>
      <w:r>
        <w:rPr>
          <w:rFonts w:ascii="Arial" w:hAnsi="Arial" w:cs="Arial"/>
          <w:sz w:val="20"/>
          <w:szCs w:val="20"/>
        </w:rPr>
        <w:softHyphen/>
        <w:t>rung</w:t>
      </w:r>
      <w:r w:rsidR="00653FF0" w:rsidRPr="00653FF0">
        <w:rPr>
          <w:rFonts w:ascii="Arial" w:hAnsi="Arial" w:cs="Arial"/>
          <w:sz w:val="20"/>
          <w:szCs w:val="20"/>
        </w:rPr>
        <w:t xml:space="preserve"> das zweckmässige orthopädieschuhtechnische Hilfsmittel.</w:t>
      </w:r>
    </w:p>
    <w:p w:rsidR="00653FF0" w:rsidRPr="00653FF0" w:rsidRDefault="00653FF0" w:rsidP="00523B94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653FF0" w:rsidRPr="00653FF0" w:rsidRDefault="00653FF0" w:rsidP="00523B94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Der Orthopädie-Schuhmacher</w:t>
      </w:r>
      <w:r w:rsidR="000E0800">
        <w:rPr>
          <w:rFonts w:ascii="Arial" w:hAnsi="Arial" w:cs="Arial"/>
          <w:sz w:val="20"/>
          <w:szCs w:val="20"/>
        </w:rPr>
        <w:t>meister</w:t>
      </w:r>
      <w:r w:rsidRPr="00653FF0">
        <w:rPr>
          <w:rFonts w:ascii="Arial" w:hAnsi="Arial" w:cs="Arial"/>
          <w:sz w:val="20"/>
          <w:szCs w:val="20"/>
        </w:rPr>
        <w:t xml:space="preserve"> bemüht sich gemäss Tarifvertrag</w:t>
      </w:r>
      <w:r>
        <w:rPr>
          <w:rFonts w:ascii="Arial" w:hAnsi="Arial" w:cs="Arial"/>
          <w:sz w:val="20"/>
          <w:szCs w:val="20"/>
        </w:rPr>
        <w:t xml:space="preserve"> </w:t>
      </w:r>
      <w:r w:rsidRPr="00653FF0">
        <w:rPr>
          <w:rFonts w:ascii="Arial" w:hAnsi="Arial" w:cs="Arial"/>
          <w:sz w:val="20"/>
          <w:szCs w:val="20"/>
        </w:rPr>
        <w:t>für eine Kostenübernahme durch die zuständige Sozialversicherung.</w:t>
      </w:r>
    </w:p>
    <w:p w:rsidR="00653FF0" w:rsidRPr="00653FF0" w:rsidRDefault="00653FF0" w:rsidP="00523B94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653FF0" w:rsidRPr="00653FF0" w:rsidRDefault="00653FF0" w:rsidP="00523B94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Die ärztliche Verordnung muss der Rechnung oder dem Gesuch um Kostenübernahme beigelegt werden.</w:t>
      </w:r>
    </w:p>
    <w:p w:rsidR="00653FF0" w:rsidRPr="00653FF0" w:rsidRDefault="00653FF0" w:rsidP="00523B94">
      <w:pPr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2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Orthopädie</w:t>
      </w:r>
      <w:r w:rsidR="00D765B7">
        <w:rPr>
          <w:rFonts w:ascii="Arial" w:hAnsi="Arial" w:cs="Arial"/>
          <w:sz w:val="20"/>
          <w:szCs w:val="20"/>
        </w:rPr>
        <w:t>s</w:t>
      </w:r>
      <w:r w:rsidRPr="00653FF0">
        <w:rPr>
          <w:rFonts w:ascii="Arial" w:hAnsi="Arial" w:cs="Arial"/>
          <w:sz w:val="20"/>
          <w:szCs w:val="20"/>
        </w:rPr>
        <w:t>chuhtechnische Arbeiten und Hilfsmittel</w:t>
      </w: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werden von den Sozialversicherungen gemäss Tarifvertrag wie folgt übernommen:</w:t>
      </w: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</w:p>
    <w:p w:rsidR="00653FF0" w:rsidRPr="00653FF0" w:rsidRDefault="00653FF0" w:rsidP="00523B94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 xml:space="preserve">-  </w:t>
      </w:r>
      <w:r w:rsidR="00D765B7">
        <w:rPr>
          <w:rFonts w:ascii="Arial" w:hAnsi="Arial" w:cs="Arial"/>
          <w:sz w:val="20"/>
          <w:szCs w:val="20"/>
        </w:rPr>
        <w:t>o</w:t>
      </w:r>
      <w:r w:rsidRPr="00653FF0">
        <w:rPr>
          <w:rFonts w:ascii="Arial" w:hAnsi="Arial" w:cs="Arial"/>
          <w:sz w:val="20"/>
          <w:szCs w:val="20"/>
        </w:rPr>
        <w:t>rthopädische Schuheinlagen</w:t>
      </w:r>
      <w:r w:rsidRPr="00653FF0">
        <w:rPr>
          <w:rFonts w:ascii="Arial" w:hAnsi="Arial" w:cs="Arial"/>
          <w:sz w:val="20"/>
          <w:szCs w:val="20"/>
        </w:rPr>
        <w:tab/>
        <w:t xml:space="preserve">-  </w:t>
      </w:r>
      <w:r w:rsidR="00D765B7">
        <w:rPr>
          <w:rFonts w:ascii="Arial" w:hAnsi="Arial" w:cs="Arial"/>
          <w:sz w:val="20"/>
          <w:szCs w:val="20"/>
        </w:rPr>
        <w:t>o</w:t>
      </w:r>
      <w:r w:rsidRPr="00653FF0">
        <w:rPr>
          <w:rFonts w:ascii="Arial" w:hAnsi="Arial" w:cs="Arial"/>
          <w:sz w:val="20"/>
          <w:szCs w:val="20"/>
        </w:rPr>
        <w:t>rthopädische Mass-Schuhe</w:t>
      </w:r>
    </w:p>
    <w:p w:rsidR="00653FF0" w:rsidRPr="00653FF0" w:rsidRDefault="00653FF0" w:rsidP="00523B94">
      <w:pPr>
        <w:tabs>
          <w:tab w:val="left" w:pos="3969"/>
        </w:tabs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53FF0">
        <w:rPr>
          <w:rFonts w:ascii="Arial" w:hAnsi="Arial" w:cs="Arial"/>
          <w:bCs/>
          <w:sz w:val="20"/>
          <w:szCs w:val="20"/>
        </w:rPr>
        <w:t xml:space="preserve">-  </w:t>
      </w:r>
      <w:r w:rsidR="00D765B7">
        <w:rPr>
          <w:rFonts w:ascii="Arial" w:hAnsi="Arial" w:cs="Arial"/>
          <w:bCs/>
          <w:sz w:val="20"/>
          <w:szCs w:val="20"/>
        </w:rPr>
        <w:t>o</w:t>
      </w:r>
      <w:r w:rsidRPr="00653FF0">
        <w:rPr>
          <w:rFonts w:ascii="Arial" w:hAnsi="Arial" w:cs="Arial"/>
          <w:bCs/>
          <w:sz w:val="20"/>
          <w:szCs w:val="20"/>
        </w:rPr>
        <w:t>rthopädische Schuhzurichtungen</w:t>
      </w:r>
      <w:r w:rsidRPr="00653FF0">
        <w:rPr>
          <w:rFonts w:ascii="Arial" w:hAnsi="Arial" w:cs="Arial"/>
          <w:bCs/>
          <w:sz w:val="20"/>
          <w:szCs w:val="20"/>
        </w:rPr>
        <w:tab/>
        <w:t xml:space="preserve">-  </w:t>
      </w:r>
      <w:r w:rsidR="00D765B7">
        <w:rPr>
          <w:rFonts w:ascii="Arial" w:hAnsi="Arial" w:cs="Arial"/>
          <w:bCs/>
          <w:sz w:val="20"/>
          <w:szCs w:val="20"/>
        </w:rPr>
        <w:t>o</w:t>
      </w:r>
      <w:r w:rsidRPr="00653FF0">
        <w:rPr>
          <w:rFonts w:ascii="Arial" w:hAnsi="Arial" w:cs="Arial"/>
          <w:bCs/>
          <w:sz w:val="20"/>
          <w:szCs w:val="20"/>
        </w:rPr>
        <w:t>rthopädische Serienschuhe</w:t>
      </w:r>
    </w:p>
    <w:p w:rsidR="00653FF0" w:rsidRPr="00653FF0" w:rsidRDefault="00653FF0" w:rsidP="00523B94">
      <w:pPr>
        <w:tabs>
          <w:tab w:val="left" w:pos="3969"/>
        </w:tabs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53FF0">
        <w:rPr>
          <w:rFonts w:ascii="Arial" w:hAnsi="Arial" w:cs="Arial"/>
          <w:bCs/>
          <w:sz w:val="20"/>
          <w:szCs w:val="20"/>
        </w:rPr>
        <w:t>-  Fuss-Orthesen</w:t>
      </w:r>
      <w:r w:rsidRPr="00653FF0">
        <w:rPr>
          <w:rFonts w:ascii="Arial" w:hAnsi="Arial" w:cs="Arial"/>
          <w:bCs/>
          <w:sz w:val="20"/>
          <w:szCs w:val="20"/>
        </w:rPr>
        <w:tab/>
        <w:t xml:space="preserve">-  </w:t>
      </w:r>
      <w:r w:rsidR="00D765B7">
        <w:rPr>
          <w:rFonts w:ascii="Arial" w:hAnsi="Arial" w:cs="Arial"/>
          <w:bCs/>
          <w:sz w:val="20"/>
          <w:szCs w:val="20"/>
        </w:rPr>
        <w:t>o</w:t>
      </w:r>
      <w:r w:rsidRPr="00653FF0">
        <w:rPr>
          <w:rFonts w:ascii="Arial" w:hAnsi="Arial" w:cs="Arial"/>
          <w:bCs/>
          <w:sz w:val="20"/>
          <w:szCs w:val="20"/>
        </w:rPr>
        <w:t>rthopädische Spezialschuhe</w:t>
      </w:r>
    </w:p>
    <w:p w:rsidR="00653FF0" w:rsidRPr="00653FF0" w:rsidRDefault="00653FF0" w:rsidP="00523B94">
      <w:pPr>
        <w:tabs>
          <w:tab w:val="left" w:pos="3969"/>
        </w:tabs>
        <w:jc w:val="both"/>
        <w:rPr>
          <w:rFonts w:ascii="Arial" w:hAnsi="Arial" w:cs="Arial"/>
          <w:bCs/>
          <w:sz w:val="20"/>
          <w:szCs w:val="20"/>
        </w:rPr>
      </w:pPr>
      <w:r w:rsidRPr="00653FF0">
        <w:rPr>
          <w:rFonts w:ascii="Arial" w:hAnsi="Arial" w:cs="Arial"/>
          <w:bCs/>
          <w:sz w:val="20"/>
          <w:szCs w:val="20"/>
        </w:rPr>
        <w:t>-  Fuss-Prothesen</w:t>
      </w:r>
      <w:r w:rsidRPr="00653FF0">
        <w:rPr>
          <w:rFonts w:ascii="Arial" w:hAnsi="Arial" w:cs="Arial"/>
          <w:bCs/>
          <w:sz w:val="20"/>
          <w:szCs w:val="20"/>
        </w:rPr>
        <w:tab/>
        <w:t>-  Diverse Hilfsmittel</w:t>
      </w:r>
    </w:p>
    <w:p w:rsid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</w:p>
    <w:p w:rsidR="00523B94" w:rsidRDefault="00523B94" w:rsidP="00653FF0">
      <w:pPr>
        <w:jc w:val="both"/>
        <w:rPr>
          <w:rFonts w:ascii="Arial" w:hAnsi="Arial" w:cs="Arial"/>
          <w:sz w:val="20"/>
          <w:szCs w:val="20"/>
        </w:rPr>
      </w:pPr>
    </w:p>
    <w:p w:rsidR="00523B94" w:rsidRPr="00523B94" w:rsidRDefault="00523B94" w:rsidP="00523B94">
      <w:pPr>
        <w:pStyle w:val="Textkrper-Zeileneinzug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23B94">
        <w:rPr>
          <w:rFonts w:ascii="Arial" w:hAnsi="Arial" w:cs="Arial"/>
          <w:b/>
          <w:sz w:val="20"/>
          <w:szCs w:val="20"/>
        </w:rPr>
        <w:t xml:space="preserve">Krankenversicherung </w:t>
      </w:r>
    </w:p>
    <w:p w:rsidR="00653FF0" w:rsidRDefault="00653FF0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Krankenkassenversicherte erhalten unsere Rechnung persönlich und können die bezahlte Rechnung der zuständigen Kasse zur Kostenbeteili</w:t>
      </w:r>
      <w:r>
        <w:rPr>
          <w:rFonts w:ascii="Arial" w:hAnsi="Arial" w:cs="Arial"/>
          <w:sz w:val="20"/>
          <w:szCs w:val="20"/>
        </w:rPr>
        <w:t>gung einreichen.</w:t>
      </w:r>
    </w:p>
    <w:p w:rsidR="00653FF0" w:rsidRDefault="00653FF0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 xml:space="preserve">Kostenbeiträge an </w:t>
      </w:r>
      <w:r w:rsidR="00523B94">
        <w:rPr>
          <w:rFonts w:ascii="Arial" w:hAnsi="Arial" w:cs="Arial"/>
          <w:sz w:val="20"/>
          <w:szCs w:val="20"/>
        </w:rPr>
        <w:t>o</w:t>
      </w:r>
      <w:r w:rsidR="00523B94" w:rsidRPr="00653FF0">
        <w:rPr>
          <w:rFonts w:ascii="Arial" w:hAnsi="Arial" w:cs="Arial"/>
          <w:sz w:val="20"/>
          <w:szCs w:val="20"/>
        </w:rPr>
        <w:t xml:space="preserve">rthopädische </w:t>
      </w:r>
      <w:r w:rsidRPr="00653FF0">
        <w:rPr>
          <w:rFonts w:ascii="Arial" w:hAnsi="Arial" w:cs="Arial"/>
          <w:sz w:val="20"/>
          <w:szCs w:val="20"/>
        </w:rPr>
        <w:t xml:space="preserve">Schuheinlagen sind in der obligatorischen Grundversicherung </w:t>
      </w:r>
      <w:r w:rsidR="00D765B7" w:rsidRPr="00653FF0">
        <w:rPr>
          <w:rFonts w:ascii="Arial" w:hAnsi="Arial" w:cs="Arial"/>
          <w:sz w:val="20"/>
          <w:szCs w:val="20"/>
        </w:rPr>
        <w:t xml:space="preserve">nicht </w:t>
      </w:r>
      <w:r w:rsidRPr="00653FF0">
        <w:rPr>
          <w:rFonts w:ascii="Arial" w:hAnsi="Arial" w:cs="Arial"/>
          <w:sz w:val="20"/>
          <w:szCs w:val="20"/>
        </w:rPr>
        <w:t>enthalten. Sie sind freiwillige Leistun</w:t>
      </w:r>
      <w:r w:rsidRPr="00653FF0">
        <w:rPr>
          <w:rFonts w:ascii="Arial" w:hAnsi="Arial" w:cs="Arial"/>
          <w:sz w:val="20"/>
          <w:szCs w:val="20"/>
        </w:rPr>
        <w:softHyphen/>
        <w:t>gen in den Zusatzversicherungen. Der Patient muss seine Kra</w:t>
      </w:r>
      <w:r w:rsidRPr="00653FF0">
        <w:rPr>
          <w:rFonts w:ascii="Arial" w:hAnsi="Arial" w:cs="Arial"/>
          <w:sz w:val="20"/>
          <w:szCs w:val="20"/>
        </w:rPr>
        <w:t>n</w:t>
      </w:r>
      <w:r w:rsidRPr="00653FF0">
        <w:rPr>
          <w:rFonts w:ascii="Arial" w:hAnsi="Arial" w:cs="Arial"/>
          <w:sz w:val="20"/>
          <w:szCs w:val="20"/>
        </w:rPr>
        <w:t xml:space="preserve">kenkasse direkt um Kostenbeteiligung ersuchen. </w:t>
      </w:r>
    </w:p>
    <w:p w:rsidR="00653FF0" w:rsidRDefault="00653FF0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Fuss- und Beinorthesen sowie Prothesen bei Patienten im AHV-Alter gehören zu den Pflicht</w:t>
      </w:r>
      <w:r w:rsidRPr="00653FF0">
        <w:rPr>
          <w:rFonts w:ascii="Arial" w:hAnsi="Arial" w:cs="Arial"/>
          <w:sz w:val="20"/>
          <w:szCs w:val="20"/>
        </w:rPr>
        <w:softHyphen/>
        <w:t>leistun</w:t>
      </w:r>
      <w:r w:rsidRPr="00653FF0">
        <w:rPr>
          <w:rFonts w:ascii="Arial" w:hAnsi="Arial" w:cs="Arial"/>
          <w:sz w:val="20"/>
          <w:szCs w:val="20"/>
        </w:rPr>
        <w:softHyphen/>
        <w:t>gen der Krankengrundversicherung.</w:t>
      </w:r>
    </w:p>
    <w:p w:rsidR="00523B94" w:rsidRDefault="00523B94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</w:p>
    <w:p w:rsidR="00523B94" w:rsidRPr="00523B94" w:rsidRDefault="00523B94" w:rsidP="00523B94">
      <w:pPr>
        <w:pStyle w:val="Textkrper-Zeileneinzug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23B94">
        <w:rPr>
          <w:rFonts w:ascii="Arial" w:hAnsi="Arial" w:cs="Arial"/>
          <w:b/>
          <w:sz w:val="20"/>
          <w:szCs w:val="20"/>
        </w:rPr>
        <w:t>UV- / MV-Versicherte</w:t>
      </w:r>
    </w:p>
    <w:p w:rsidR="00653FF0" w:rsidRDefault="00653FF0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Alle verordneten Hilfsmittel, die zur Sofortversorgung oder Nach</w:t>
      </w:r>
      <w:r w:rsidRPr="00653FF0">
        <w:rPr>
          <w:rFonts w:ascii="Arial" w:hAnsi="Arial" w:cs="Arial"/>
          <w:sz w:val="20"/>
          <w:szCs w:val="20"/>
        </w:rPr>
        <w:softHyphen/>
        <w:t>behandlung eines Traumas sowie der Versorgung von Unfallfolgen dienen, werden uns nach Tarif</w:t>
      </w:r>
      <w:r w:rsidRPr="00653FF0">
        <w:rPr>
          <w:rFonts w:ascii="Arial" w:hAnsi="Arial" w:cs="Arial"/>
          <w:sz w:val="20"/>
          <w:szCs w:val="20"/>
        </w:rPr>
        <w:softHyphen/>
        <w:t>vertrag mit dem Einrei</w:t>
      </w:r>
      <w:r w:rsidRPr="00653FF0">
        <w:rPr>
          <w:rFonts w:ascii="Arial" w:hAnsi="Arial" w:cs="Arial"/>
          <w:sz w:val="20"/>
          <w:szCs w:val="20"/>
        </w:rPr>
        <w:softHyphen/>
        <w:t>chen der ärztlichen Verordnung direkt vergütet.</w:t>
      </w:r>
    </w:p>
    <w:p w:rsidR="00523B94" w:rsidRDefault="00523B94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</w:p>
    <w:p w:rsidR="00523B94" w:rsidRPr="00523B94" w:rsidRDefault="00523B94" w:rsidP="00523B94">
      <w:pPr>
        <w:pStyle w:val="Textkrper-Zeileneinzug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23B94">
        <w:rPr>
          <w:rFonts w:ascii="Arial" w:hAnsi="Arial" w:cs="Arial"/>
          <w:b/>
          <w:sz w:val="20"/>
          <w:szCs w:val="20"/>
        </w:rPr>
        <w:t xml:space="preserve">IV-Versicherte </w:t>
      </w:r>
      <w:r w:rsidRPr="00523B94">
        <w:rPr>
          <w:rFonts w:ascii="Arial" w:hAnsi="Arial" w:cs="Arial"/>
          <w:sz w:val="20"/>
          <w:szCs w:val="20"/>
        </w:rPr>
        <w:t>(bis Erreichung des AHV-Alters)</w:t>
      </w:r>
      <w:r w:rsidRPr="00523B94">
        <w:rPr>
          <w:rFonts w:ascii="Arial" w:hAnsi="Arial" w:cs="Arial"/>
          <w:b/>
          <w:sz w:val="20"/>
          <w:szCs w:val="20"/>
        </w:rPr>
        <w:t xml:space="preserve"> </w:t>
      </w:r>
    </w:p>
    <w:p w:rsidR="00653FF0" w:rsidRPr="00653FF0" w:rsidRDefault="00653FF0" w:rsidP="00523B94">
      <w:pPr>
        <w:pStyle w:val="Textkrper-Zeileneinzug"/>
        <w:ind w:left="0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Anspruch auf Hilfsmittel durch die IV haben Patienten, die infolge ihrer Invali</w:t>
      </w:r>
      <w:r w:rsidRPr="00653FF0">
        <w:rPr>
          <w:rFonts w:ascii="Arial" w:hAnsi="Arial" w:cs="Arial"/>
          <w:sz w:val="20"/>
          <w:szCs w:val="20"/>
        </w:rPr>
        <w:softHyphen/>
        <w:t>dität für die Fortbew</w:t>
      </w:r>
      <w:r w:rsidRPr="00653FF0">
        <w:rPr>
          <w:rFonts w:ascii="Arial" w:hAnsi="Arial" w:cs="Arial"/>
          <w:sz w:val="20"/>
          <w:szCs w:val="20"/>
        </w:rPr>
        <w:t>e</w:t>
      </w:r>
      <w:r w:rsidRPr="00653FF0">
        <w:rPr>
          <w:rFonts w:ascii="Arial" w:hAnsi="Arial" w:cs="Arial"/>
          <w:sz w:val="20"/>
          <w:szCs w:val="20"/>
        </w:rPr>
        <w:t xml:space="preserve">gung, die Ausübung der Erwerbstätigkeit, die Herstellung des Kontaktes mit anderen Menschen oder die </w:t>
      </w:r>
      <w:proofErr w:type="spellStart"/>
      <w:r w:rsidRPr="00653FF0">
        <w:rPr>
          <w:rFonts w:ascii="Arial" w:hAnsi="Arial" w:cs="Arial"/>
          <w:sz w:val="20"/>
          <w:szCs w:val="20"/>
        </w:rPr>
        <w:t>Selbst</w:t>
      </w:r>
      <w:r w:rsidRPr="00653FF0">
        <w:rPr>
          <w:rFonts w:ascii="Arial" w:hAnsi="Arial" w:cs="Arial"/>
          <w:sz w:val="20"/>
          <w:szCs w:val="20"/>
        </w:rPr>
        <w:softHyphen/>
        <w:t>sorge</w:t>
      </w:r>
      <w:proofErr w:type="spellEnd"/>
      <w:r w:rsidRPr="00653FF0">
        <w:rPr>
          <w:rFonts w:ascii="Arial" w:hAnsi="Arial" w:cs="Arial"/>
          <w:sz w:val="20"/>
          <w:szCs w:val="20"/>
        </w:rPr>
        <w:t xml:space="preserve"> orthopädieschuhtechnische Hilfsmittel benötigen. Sie haben darauf im Rahmen der Bestimmungen und ohne Rücksicht auf die Erwerbs</w:t>
      </w:r>
      <w:r w:rsidRPr="00653FF0">
        <w:rPr>
          <w:rFonts w:ascii="Arial" w:hAnsi="Arial" w:cs="Arial"/>
          <w:sz w:val="20"/>
          <w:szCs w:val="20"/>
        </w:rPr>
        <w:softHyphen/>
        <w:t>tätigkeit Anspruch. Der Arzt beantwortet bei einer Erstversorgung, gegen Vergütung der IV, einen Fragebogen. Orthopädische Schuheinlagen werden grundsätzlich nicht von der IV übernommen.</w:t>
      </w:r>
    </w:p>
    <w:p w:rsidR="00523B94" w:rsidRDefault="00523B94" w:rsidP="00523B94">
      <w:pPr>
        <w:pStyle w:val="berschrift2"/>
        <w:numPr>
          <w:ilvl w:val="0"/>
          <w:numId w:val="15"/>
        </w:numPr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lastRenderedPageBreak/>
        <w:t xml:space="preserve">AHV-Versicherte </w:t>
      </w:r>
    </w:p>
    <w:p w:rsidR="00523B94" w:rsidRPr="00523B94" w:rsidRDefault="00523B94" w:rsidP="00523B94"/>
    <w:p w:rsidR="00653FF0" w:rsidRPr="00653FF0" w:rsidRDefault="00653FF0" w:rsidP="00523B94">
      <w:pPr>
        <w:pStyle w:val="Textkrper"/>
        <w:rPr>
          <w:rFonts w:ascii="Arial" w:hAnsi="Arial" w:cs="Arial"/>
          <w:i w:val="0"/>
          <w:sz w:val="20"/>
          <w:szCs w:val="20"/>
        </w:rPr>
      </w:pPr>
      <w:r w:rsidRPr="00653FF0">
        <w:rPr>
          <w:rFonts w:ascii="Arial" w:hAnsi="Arial" w:cs="Arial"/>
          <w:i w:val="0"/>
          <w:sz w:val="20"/>
          <w:szCs w:val="20"/>
        </w:rPr>
        <w:t>Wer erstmals ein Hilfsmittel nach Eintritt ins AHV-Alter benötigt, kann mit speziellem Formu</w:t>
      </w:r>
      <w:r w:rsidRPr="00653FF0">
        <w:rPr>
          <w:rFonts w:ascii="Arial" w:hAnsi="Arial" w:cs="Arial"/>
          <w:i w:val="0"/>
          <w:sz w:val="20"/>
          <w:szCs w:val="20"/>
        </w:rPr>
        <w:softHyphen/>
        <w:t xml:space="preserve">lar Antrag auf Kostenbeteiligung stellen. Bei den AHV-Versicherten beschränkt sich der Anspruch auf </w:t>
      </w:r>
      <w:r w:rsidR="004E2F8B">
        <w:rPr>
          <w:rFonts w:ascii="Arial" w:hAnsi="Arial" w:cs="Arial"/>
          <w:i w:val="0"/>
          <w:sz w:val="20"/>
          <w:szCs w:val="20"/>
        </w:rPr>
        <w:t>o</w:t>
      </w:r>
      <w:r w:rsidR="004E2F8B" w:rsidRPr="00653FF0">
        <w:rPr>
          <w:rFonts w:ascii="Arial" w:hAnsi="Arial" w:cs="Arial"/>
          <w:i w:val="0"/>
          <w:sz w:val="20"/>
          <w:szCs w:val="20"/>
        </w:rPr>
        <w:t>rthopäd</w:t>
      </w:r>
      <w:r w:rsidR="004E2F8B" w:rsidRPr="00653FF0">
        <w:rPr>
          <w:rFonts w:ascii="Arial" w:hAnsi="Arial" w:cs="Arial"/>
          <w:i w:val="0"/>
          <w:sz w:val="20"/>
          <w:szCs w:val="20"/>
        </w:rPr>
        <w:t>i</w:t>
      </w:r>
      <w:r w:rsidR="004E2F8B" w:rsidRPr="00653FF0">
        <w:rPr>
          <w:rFonts w:ascii="Arial" w:hAnsi="Arial" w:cs="Arial"/>
          <w:i w:val="0"/>
          <w:sz w:val="20"/>
          <w:szCs w:val="20"/>
        </w:rPr>
        <w:t xml:space="preserve">sche </w:t>
      </w:r>
      <w:r w:rsidRPr="00653FF0">
        <w:rPr>
          <w:rFonts w:ascii="Arial" w:hAnsi="Arial" w:cs="Arial"/>
          <w:i w:val="0"/>
          <w:sz w:val="20"/>
          <w:szCs w:val="20"/>
        </w:rPr>
        <w:t xml:space="preserve">Serienschuhe und </w:t>
      </w:r>
      <w:r w:rsidR="004E2F8B">
        <w:rPr>
          <w:rFonts w:ascii="Arial" w:hAnsi="Arial" w:cs="Arial"/>
          <w:i w:val="0"/>
          <w:sz w:val="20"/>
          <w:szCs w:val="20"/>
        </w:rPr>
        <w:t>o</w:t>
      </w:r>
      <w:r w:rsidR="004E2F8B" w:rsidRPr="00653FF0">
        <w:rPr>
          <w:rFonts w:ascii="Arial" w:hAnsi="Arial" w:cs="Arial"/>
          <w:i w:val="0"/>
          <w:sz w:val="20"/>
          <w:szCs w:val="20"/>
        </w:rPr>
        <w:t xml:space="preserve">rthopädische </w:t>
      </w:r>
      <w:r w:rsidRPr="00653FF0">
        <w:rPr>
          <w:rFonts w:ascii="Arial" w:hAnsi="Arial" w:cs="Arial"/>
          <w:i w:val="0"/>
          <w:sz w:val="20"/>
          <w:szCs w:val="20"/>
        </w:rPr>
        <w:t>Mass-Schuhe.</w:t>
      </w:r>
    </w:p>
    <w:p w:rsidR="00F737CF" w:rsidRDefault="00F737CF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Default="00653FF0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653FF0" w:rsidRDefault="00653FF0" w:rsidP="00653FF0">
      <w:pPr>
        <w:pStyle w:val="Kopfzeile"/>
        <w:tabs>
          <w:tab w:val="left" w:pos="4253"/>
          <w:tab w:val="right" w:pos="8505"/>
        </w:tabs>
        <w:rPr>
          <w:rFonts w:ascii="Arial" w:hAnsi="Arial" w:cs="Arial"/>
          <w:b/>
          <w:sz w:val="28"/>
          <w:szCs w:val="22"/>
          <w:lang w:val="de-CH"/>
        </w:rPr>
      </w:pPr>
      <w:r>
        <w:rPr>
          <w:rFonts w:ascii="Arial" w:hAnsi="Arial" w:cs="Arial"/>
          <w:b/>
          <w:sz w:val="28"/>
          <w:szCs w:val="22"/>
          <w:lang w:val="de-CH"/>
        </w:rPr>
        <w:t>Orthopädisches Schuhwerk</w:t>
      </w:r>
    </w:p>
    <w:p w:rsidR="00653FF0" w:rsidRPr="00653FF0" w:rsidRDefault="00653FF0" w:rsidP="00653FF0">
      <w:pPr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1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Regelung der Selbstbehalte  ab  1. April 2001</w:t>
      </w:r>
      <w:r>
        <w:rPr>
          <w:rFonts w:ascii="Arial" w:hAnsi="Arial" w:cs="Arial"/>
          <w:sz w:val="20"/>
          <w:szCs w:val="20"/>
        </w:rPr>
        <w:t>:</w:t>
      </w:r>
    </w:p>
    <w:p w:rsidR="00653FF0" w:rsidRPr="00653FF0" w:rsidRDefault="00653FF0" w:rsidP="00653FF0">
      <w:pPr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Textkrper2"/>
        <w:rPr>
          <w:sz w:val="20"/>
        </w:rPr>
      </w:pPr>
      <w:r>
        <w:rPr>
          <w:sz w:val="20"/>
          <w:lang w:val="de-CH"/>
        </w:rPr>
        <w:t>G</w:t>
      </w:r>
      <w:proofErr w:type="spellStart"/>
      <w:r w:rsidRPr="00653FF0">
        <w:rPr>
          <w:sz w:val="20"/>
        </w:rPr>
        <w:t>emäss</w:t>
      </w:r>
      <w:proofErr w:type="spellEnd"/>
      <w:r w:rsidRPr="00653FF0">
        <w:rPr>
          <w:sz w:val="20"/>
        </w:rPr>
        <w:t xml:space="preserve"> </w:t>
      </w:r>
      <w:proofErr w:type="spellStart"/>
      <w:r w:rsidRPr="00653FF0">
        <w:rPr>
          <w:sz w:val="20"/>
        </w:rPr>
        <w:t>Kreisschreiben</w:t>
      </w:r>
      <w:proofErr w:type="spellEnd"/>
      <w:r w:rsidRPr="00653FF0">
        <w:rPr>
          <w:sz w:val="20"/>
        </w:rPr>
        <w:t xml:space="preserve"> über die Abgabe von Hilfsmitteln durch die Invalidenversicherung (KHMI) und den Ausführungs</w:t>
      </w:r>
      <w:r w:rsidRPr="00653FF0">
        <w:rPr>
          <w:sz w:val="20"/>
        </w:rPr>
        <w:softHyphen/>
        <w:t>bestimmungen im Tarifvertrag durch das Bundesamt für Sozialversicherung, IV, UV, MV.</w:t>
      </w:r>
    </w:p>
    <w:p w:rsidR="00653FF0" w:rsidRPr="00653FF0" w:rsidRDefault="00653FF0" w:rsidP="00653FF0">
      <w:pPr>
        <w:tabs>
          <w:tab w:val="left" w:pos="1134"/>
          <w:tab w:val="left" w:pos="5670"/>
          <w:tab w:val="right" w:pos="8931"/>
        </w:tabs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7"/>
        <w:tabs>
          <w:tab w:val="left" w:pos="5670"/>
        </w:tabs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Orthopädisches Schuhwerk</w:t>
      </w:r>
    </w:p>
    <w:p w:rsidR="00653FF0" w:rsidRPr="00653FF0" w:rsidRDefault="004E2F8B" w:rsidP="00653FF0">
      <w:pPr>
        <w:numPr>
          <w:ilvl w:val="0"/>
          <w:numId w:val="12"/>
        </w:numPr>
        <w:tabs>
          <w:tab w:val="left" w:pos="1134"/>
          <w:tab w:val="left" w:pos="5670"/>
        </w:tabs>
        <w:spacing w:line="312" w:lineRule="auto"/>
        <w:ind w:right="19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53FF0">
        <w:rPr>
          <w:rFonts w:ascii="Arial" w:hAnsi="Arial" w:cs="Arial"/>
          <w:sz w:val="20"/>
          <w:szCs w:val="20"/>
        </w:rPr>
        <w:t xml:space="preserve">rthopädische </w:t>
      </w:r>
      <w:r w:rsidR="00653FF0" w:rsidRPr="00653FF0">
        <w:rPr>
          <w:rFonts w:ascii="Arial" w:hAnsi="Arial" w:cs="Arial"/>
          <w:sz w:val="20"/>
          <w:szCs w:val="20"/>
        </w:rPr>
        <w:t>Mass-Schuhe</w:t>
      </w:r>
    </w:p>
    <w:p w:rsidR="00653FF0" w:rsidRPr="00653FF0" w:rsidRDefault="004E2F8B" w:rsidP="00653FF0">
      <w:pPr>
        <w:numPr>
          <w:ilvl w:val="0"/>
          <w:numId w:val="12"/>
        </w:numPr>
        <w:tabs>
          <w:tab w:val="left" w:pos="1134"/>
          <w:tab w:val="left" w:pos="5670"/>
        </w:tabs>
        <w:spacing w:line="312" w:lineRule="auto"/>
        <w:ind w:right="19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53FF0">
        <w:rPr>
          <w:rFonts w:ascii="Arial" w:hAnsi="Arial" w:cs="Arial"/>
          <w:sz w:val="20"/>
          <w:szCs w:val="20"/>
        </w:rPr>
        <w:t xml:space="preserve">rthopädische </w:t>
      </w:r>
      <w:proofErr w:type="spellStart"/>
      <w:r w:rsidR="00653FF0" w:rsidRPr="00653FF0">
        <w:rPr>
          <w:rFonts w:ascii="Arial" w:hAnsi="Arial" w:cs="Arial"/>
          <w:sz w:val="20"/>
          <w:szCs w:val="20"/>
        </w:rPr>
        <w:t>Serien</w:t>
      </w:r>
      <w:r w:rsidR="00653FF0" w:rsidRPr="00653FF0">
        <w:rPr>
          <w:rFonts w:ascii="Arial" w:hAnsi="Arial" w:cs="Arial"/>
          <w:sz w:val="20"/>
          <w:szCs w:val="20"/>
        </w:rPr>
        <w:softHyphen/>
        <w:t>schuhe</w:t>
      </w:r>
      <w:proofErr w:type="spellEnd"/>
    </w:p>
    <w:p w:rsidR="00653FF0" w:rsidRPr="00653FF0" w:rsidRDefault="004E2F8B" w:rsidP="00653FF0">
      <w:pPr>
        <w:numPr>
          <w:ilvl w:val="0"/>
          <w:numId w:val="12"/>
        </w:numPr>
        <w:tabs>
          <w:tab w:val="left" w:pos="1134"/>
          <w:tab w:val="left" w:pos="5670"/>
        </w:tabs>
        <w:spacing w:line="312" w:lineRule="auto"/>
        <w:ind w:right="19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53FF0">
        <w:rPr>
          <w:rFonts w:ascii="Arial" w:hAnsi="Arial" w:cs="Arial"/>
          <w:sz w:val="20"/>
          <w:szCs w:val="20"/>
        </w:rPr>
        <w:t xml:space="preserve">rthopädische </w:t>
      </w:r>
      <w:r w:rsidR="00653FF0" w:rsidRPr="00653FF0">
        <w:rPr>
          <w:rFonts w:ascii="Arial" w:hAnsi="Arial" w:cs="Arial"/>
          <w:sz w:val="20"/>
          <w:szCs w:val="20"/>
        </w:rPr>
        <w:t>Spezialschuhe</w:t>
      </w:r>
    </w:p>
    <w:p w:rsidR="00653FF0" w:rsidRPr="00653FF0" w:rsidRDefault="00653FF0" w:rsidP="00653FF0">
      <w:pPr>
        <w:tabs>
          <w:tab w:val="left" w:pos="1134"/>
          <w:tab w:val="left" w:pos="6521"/>
        </w:tabs>
        <w:ind w:left="1134" w:right="1983" w:hanging="1134"/>
        <w:jc w:val="both"/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3"/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3"/>
        <w:ind w:right="1985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 xml:space="preserve">Der Selbstbehalt pro Paar übernommenes Schuhwerk beträgt </w:t>
      </w:r>
    </w:p>
    <w:p w:rsidR="00653FF0" w:rsidRPr="00653FF0" w:rsidRDefault="00653FF0" w:rsidP="00653FF0">
      <w:pPr>
        <w:tabs>
          <w:tab w:val="left" w:pos="1134"/>
          <w:tab w:val="left" w:pos="6521"/>
        </w:tabs>
        <w:spacing w:line="360" w:lineRule="auto"/>
        <w:ind w:left="1134" w:right="1983" w:hanging="1134"/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inklusive Mehrwertsteuer für:</w:t>
      </w:r>
    </w:p>
    <w:p w:rsidR="00653FF0" w:rsidRPr="00653FF0" w:rsidRDefault="00653FF0" w:rsidP="00653FF0">
      <w:pPr>
        <w:pStyle w:val="Textkrper3"/>
        <w:numPr>
          <w:ilvl w:val="0"/>
          <w:numId w:val="13"/>
        </w:numPr>
        <w:tabs>
          <w:tab w:val="left" w:pos="5720"/>
          <w:tab w:val="right" w:pos="6820"/>
        </w:tabs>
        <w:spacing w:line="312" w:lineRule="auto"/>
        <w:ind w:right="-62"/>
        <w:rPr>
          <w:color w:val="auto"/>
          <w:sz w:val="20"/>
          <w:szCs w:val="20"/>
        </w:rPr>
      </w:pPr>
      <w:r w:rsidRPr="00653FF0">
        <w:rPr>
          <w:color w:val="auto"/>
          <w:sz w:val="20"/>
          <w:szCs w:val="20"/>
        </w:rPr>
        <w:t xml:space="preserve">Erwachsene                                                      </w:t>
      </w:r>
      <w:r w:rsidRPr="00653FF0">
        <w:rPr>
          <w:color w:val="auto"/>
          <w:sz w:val="20"/>
          <w:szCs w:val="20"/>
        </w:rPr>
        <w:tab/>
        <w:t xml:space="preserve">Fr. </w:t>
      </w:r>
      <w:r w:rsidRPr="00653FF0">
        <w:rPr>
          <w:color w:val="auto"/>
          <w:sz w:val="20"/>
          <w:szCs w:val="20"/>
        </w:rPr>
        <w:tab/>
        <w:t>120.--</w:t>
      </w:r>
    </w:p>
    <w:p w:rsidR="00653FF0" w:rsidRPr="00653FF0" w:rsidRDefault="00653FF0" w:rsidP="00653FF0">
      <w:pPr>
        <w:pStyle w:val="Textkrper3"/>
        <w:numPr>
          <w:ilvl w:val="0"/>
          <w:numId w:val="13"/>
        </w:numPr>
        <w:tabs>
          <w:tab w:val="left" w:pos="5720"/>
          <w:tab w:val="right" w:pos="6820"/>
        </w:tabs>
        <w:spacing w:line="312" w:lineRule="auto"/>
        <w:ind w:right="-62"/>
        <w:rPr>
          <w:color w:val="auto"/>
          <w:sz w:val="20"/>
          <w:szCs w:val="20"/>
        </w:rPr>
      </w:pPr>
      <w:r w:rsidRPr="00653FF0">
        <w:rPr>
          <w:color w:val="auto"/>
          <w:sz w:val="20"/>
          <w:szCs w:val="20"/>
        </w:rPr>
        <w:t xml:space="preserve">Kinder bis zum vollendeten 12. Altersjahr    </w:t>
      </w:r>
      <w:r w:rsidRPr="00653FF0">
        <w:rPr>
          <w:color w:val="auto"/>
          <w:sz w:val="20"/>
          <w:szCs w:val="20"/>
        </w:rPr>
        <w:tab/>
        <w:t xml:space="preserve">Fr.    </w:t>
      </w:r>
      <w:r w:rsidRPr="00653FF0">
        <w:rPr>
          <w:color w:val="auto"/>
          <w:sz w:val="20"/>
          <w:szCs w:val="20"/>
        </w:rPr>
        <w:tab/>
        <w:t>70.--</w:t>
      </w:r>
    </w:p>
    <w:p w:rsidR="00653FF0" w:rsidRPr="00653FF0" w:rsidRDefault="00653FF0" w:rsidP="00653FF0">
      <w:pPr>
        <w:pStyle w:val="Listenabsatz"/>
        <w:numPr>
          <w:ilvl w:val="0"/>
          <w:numId w:val="13"/>
        </w:numPr>
        <w:tabs>
          <w:tab w:val="left" w:pos="1134"/>
          <w:tab w:val="left" w:pos="5500"/>
          <w:tab w:val="right" w:pos="6820"/>
          <w:tab w:val="left" w:pos="7040"/>
        </w:tabs>
        <w:ind w:right="12"/>
        <w:jc w:val="both"/>
        <w:rPr>
          <w:rFonts w:ascii="Arial" w:hAnsi="Arial" w:cs="Arial"/>
          <w:b/>
          <w:bCs/>
          <w:sz w:val="20"/>
          <w:szCs w:val="20"/>
        </w:rPr>
      </w:pPr>
      <w:r w:rsidRPr="00F03F13">
        <w:rPr>
          <w:rFonts w:ascii="Arial" w:hAnsi="Arial" w:cs="Arial"/>
          <w:bCs/>
          <w:sz w:val="20"/>
          <w:szCs w:val="20"/>
        </w:rPr>
        <w:t>Patienten im AHV-Alter</w:t>
      </w:r>
      <w:r w:rsidRPr="00F03F13">
        <w:rPr>
          <w:rFonts w:ascii="Arial" w:hAnsi="Arial" w:cs="Arial"/>
          <w:bCs/>
          <w:sz w:val="20"/>
          <w:szCs w:val="20"/>
        </w:rPr>
        <w:tab/>
      </w:r>
      <w:r w:rsidRPr="00F03F13">
        <w:rPr>
          <w:rFonts w:ascii="Arial" w:hAnsi="Arial" w:cs="Arial"/>
          <w:bCs/>
          <w:sz w:val="20"/>
          <w:szCs w:val="20"/>
        </w:rPr>
        <w:tab/>
        <w:t xml:space="preserve">25 % </w:t>
      </w:r>
      <w:r w:rsidRPr="00F03F13">
        <w:rPr>
          <w:rFonts w:ascii="Arial" w:hAnsi="Arial" w:cs="Arial"/>
          <w:bCs/>
          <w:sz w:val="20"/>
          <w:szCs w:val="20"/>
        </w:rPr>
        <w:tab/>
      </w:r>
      <w:r w:rsidRPr="00653FF0">
        <w:rPr>
          <w:rFonts w:ascii="Arial" w:hAnsi="Arial" w:cs="Arial"/>
          <w:sz w:val="20"/>
          <w:szCs w:val="20"/>
        </w:rPr>
        <w:t>(der Gesamtkosten)</w:t>
      </w: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b/>
          <w:bCs/>
          <w:sz w:val="20"/>
          <w:szCs w:val="20"/>
        </w:rPr>
        <w:t xml:space="preserve">IV-Versicherte </w:t>
      </w:r>
      <w:r w:rsidRPr="00653FF0">
        <w:rPr>
          <w:rFonts w:ascii="Arial" w:hAnsi="Arial" w:cs="Arial"/>
          <w:sz w:val="20"/>
          <w:szCs w:val="20"/>
        </w:rPr>
        <w:t xml:space="preserve">haben orthopädisch zu ändernde </w:t>
      </w:r>
      <w:proofErr w:type="spellStart"/>
      <w:r w:rsidRPr="00653FF0">
        <w:rPr>
          <w:rFonts w:ascii="Arial" w:hAnsi="Arial" w:cs="Arial"/>
          <w:sz w:val="20"/>
          <w:szCs w:val="20"/>
        </w:rPr>
        <w:t>Konfektions</w:t>
      </w:r>
      <w:r w:rsidRPr="00653FF0">
        <w:rPr>
          <w:rFonts w:ascii="Arial" w:hAnsi="Arial" w:cs="Arial"/>
          <w:sz w:val="20"/>
          <w:szCs w:val="20"/>
        </w:rPr>
        <w:softHyphen/>
        <w:t>schuhe</w:t>
      </w:r>
      <w:proofErr w:type="spellEnd"/>
      <w:r w:rsidRPr="00653FF0">
        <w:rPr>
          <w:rFonts w:ascii="Arial" w:hAnsi="Arial" w:cs="Arial"/>
          <w:sz w:val="20"/>
          <w:szCs w:val="20"/>
        </w:rPr>
        <w:t xml:space="preserve"> selbst anzuschaffen.</w:t>
      </w: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b/>
          <w:bCs/>
          <w:sz w:val="20"/>
          <w:szCs w:val="20"/>
        </w:rPr>
        <w:t xml:space="preserve">UV-Versicherte </w:t>
      </w:r>
      <w:r w:rsidRPr="00653FF0">
        <w:rPr>
          <w:rFonts w:ascii="Arial" w:hAnsi="Arial" w:cs="Arial"/>
          <w:sz w:val="20"/>
          <w:szCs w:val="20"/>
        </w:rPr>
        <w:t>haben ab erst ab dem dritten Paar den Selbstbehalt zu bezahlen, die beiden ersten Versorgungen werden vollumfänglich durch die Versicherung  übernommen.</w:t>
      </w: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53FF0" w:rsidRPr="00653FF0" w:rsidRDefault="00653FF0" w:rsidP="00653FF0">
      <w:pPr>
        <w:tabs>
          <w:tab w:val="left" w:pos="1134"/>
          <w:tab w:val="left" w:pos="6521"/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53FF0" w:rsidRPr="00653FF0" w:rsidRDefault="00653FF0" w:rsidP="00653FF0">
      <w:pPr>
        <w:pStyle w:val="berschrift7"/>
        <w:tabs>
          <w:tab w:val="left" w:pos="6521"/>
        </w:tabs>
        <w:jc w:val="left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Reparaturkosten</w:t>
      </w:r>
    </w:p>
    <w:p w:rsidR="00653FF0" w:rsidRPr="00653FF0" w:rsidRDefault="00653FF0" w:rsidP="00653FF0">
      <w:pPr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pStyle w:val="berschrift7"/>
        <w:tabs>
          <w:tab w:val="left" w:pos="6521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53FF0">
        <w:rPr>
          <w:rFonts w:ascii="Arial" w:hAnsi="Arial" w:cs="Arial"/>
          <w:b w:val="0"/>
          <w:bCs w:val="0"/>
          <w:sz w:val="20"/>
          <w:szCs w:val="20"/>
        </w:rPr>
        <w:t xml:space="preserve">Bei </w:t>
      </w:r>
      <w:r w:rsidRPr="00653FF0">
        <w:rPr>
          <w:rFonts w:ascii="Arial" w:hAnsi="Arial" w:cs="Arial"/>
          <w:sz w:val="20"/>
          <w:szCs w:val="20"/>
        </w:rPr>
        <w:t>IV-Versicherten</w:t>
      </w:r>
      <w:r w:rsidRPr="00653FF0">
        <w:rPr>
          <w:rFonts w:ascii="Arial" w:hAnsi="Arial" w:cs="Arial"/>
          <w:b w:val="0"/>
          <w:bCs w:val="0"/>
          <w:sz w:val="20"/>
          <w:szCs w:val="20"/>
        </w:rPr>
        <w:t xml:space="preserve"> gehen Reparaturen an orthopädischen Mass-Schuhen und orthopädischen </w:t>
      </w:r>
      <w:proofErr w:type="spellStart"/>
      <w:r w:rsidRPr="00653FF0">
        <w:rPr>
          <w:rFonts w:ascii="Arial" w:hAnsi="Arial" w:cs="Arial"/>
          <w:b w:val="0"/>
          <w:bCs w:val="0"/>
          <w:sz w:val="20"/>
          <w:szCs w:val="20"/>
        </w:rPr>
        <w:t>S</w:t>
      </w:r>
      <w:r w:rsidRPr="00653FF0">
        <w:rPr>
          <w:rFonts w:ascii="Arial" w:hAnsi="Arial" w:cs="Arial"/>
          <w:b w:val="0"/>
          <w:bCs w:val="0"/>
          <w:sz w:val="20"/>
          <w:szCs w:val="20"/>
        </w:rPr>
        <w:t>e</w:t>
      </w:r>
      <w:r w:rsidRPr="00653FF0">
        <w:rPr>
          <w:rFonts w:ascii="Arial" w:hAnsi="Arial" w:cs="Arial"/>
          <w:b w:val="0"/>
          <w:bCs w:val="0"/>
          <w:sz w:val="20"/>
          <w:szCs w:val="20"/>
        </w:rPr>
        <w:t>rien</w:t>
      </w:r>
      <w:r w:rsidRPr="00653FF0">
        <w:rPr>
          <w:rFonts w:ascii="Arial" w:hAnsi="Arial" w:cs="Arial"/>
          <w:b w:val="0"/>
          <w:bCs w:val="0"/>
          <w:sz w:val="20"/>
          <w:szCs w:val="20"/>
        </w:rPr>
        <w:softHyphen/>
        <w:t>schuhen</w:t>
      </w:r>
      <w:proofErr w:type="spellEnd"/>
      <w:r w:rsidRPr="00653FF0">
        <w:rPr>
          <w:rFonts w:ascii="Arial" w:hAnsi="Arial" w:cs="Arial"/>
          <w:b w:val="0"/>
          <w:bCs w:val="0"/>
          <w:sz w:val="20"/>
          <w:szCs w:val="20"/>
        </w:rPr>
        <w:t xml:space="preserve">, nach Abzug eines </w:t>
      </w:r>
      <w:r w:rsidRPr="00653FF0">
        <w:rPr>
          <w:rFonts w:ascii="Arial" w:hAnsi="Arial" w:cs="Arial"/>
          <w:sz w:val="20"/>
          <w:szCs w:val="20"/>
        </w:rPr>
        <w:t>Selbstbehaltes von Fr. 70.-- pro Kalenderjahr</w:t>
      </w:r>
      <w:r w:rsidRPr="00653FF0">
        <w:rPr>
          <w:rFonts w:ascii="Arial" w:hAnsi="Arial" w:cs="Arial"/>
          <w:b w:val="0"/>
          <w:bCs w:val="0"/>
          <w:sz w:val="20"/>
          <w:szCs w:val="20"/>
        </w:rPr>
        <w:t>, zulasten der IV.</w:t>
      </w:r>
    </w:p>
    <w:p w:rsidR="00653FF0" w:rsidRPr="00653FF0" w:rsidRDefault="00653FF0" w:rsidP="00653FF0">
      <w:pPr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 xml:space="preserve">Bei </w:t>
      </w:r>
      <w:r w:rsidRPr="00653FF0">
        <w:rPr>
          <w:rFonts w:ascii="Arial" w:hAnsi="Arial" w:cs="Arial"/>
          <w:b/>
          <w:bCs/>
          <w:sz w:val="20"/>
          <w:szCs w:val="20"/>
        </w:rPr>
        <w:t>AHV-Patienten</w:t>
      </w:r>
      <w:r w:rsidRPr="00653FF0">
        <w:rPr>
          <w:rFonts w:ascii="Arial" w:hAnsi="Arial" w:cs="Arial"/>
          <w:sz w:val="20"/>
          <w:szCs w:val="20"/>
        </w:rPr>
        <w:t xml:space="preserve"> werden keine Reparaturkosten durch die Versicherung  übernommen.</w:t>
      </w: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</w:p>
    <w:p w:rsidR="00653FF0" w:rsidRPr="00653FF0" w:rsidRDefault="00653FF0" w:rsidP="00653FF0">
      <w:pPr>
        <w:jc w:val="both"/>
        <w:rPr>
          <w:rFonts w:ascii="Arial" w:hAnsi="Arial" w:cs="Arial"/>
          <w:sz w:val="20"/>
          <w:szCs w:val="20"/>
        </w:rPr>
      </w:pPr>
      <w:r w:rsidRPr="00653FF0">
        <w:rPr>
          <w:rFonts w:ascii="Arial" w:hAnsi="Arial" w:cs="Arial"/>
          <w:sz w:val="20"/>
          <w:szCs w:val="20"/>
        </w:rPr>
        <w:t>Bei</w:t>
      </w:r>
      <w:r w:rsidRPr="00653FF0">
        <w:rPr>
          <w:rFonts w:ascii="Arial" w:hAnsi="Arial" w:cs="Arial"/>
          <w:b/>
          <w:bCs/>
          <w:sz w:val="20"/>
          <w:szCs w:val="20"/>
        </w:rPr>
        <w:t xml:space="preserve"> UV-Versicherten </w:t>
      </w:r>
      <w:r w:rsidRPr="00653FF0">
        <w:rPr>
          <w:rFonts w:ascii="Arial" w:hAnsi="Arial" w:cs="Arial"/>
          <w:sz w:val="20"/>
          <w:szCs w:val="20"/>
        </w:rPr>
        <w:t>gehen behinderungsbedingte Reparaturen zulasten der Versicherer. Normale Abnützungen gehen zulasten der Versicherten.</w:t>
      </w:r>
    </w:p>
    <w:p w:rsidR="00653FF0" w:rsidRPr="00653FF0" w:rsidRDefault="00653FF0" w:rsidP="00653FF0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7F6510" w:rsidRDefault="007F6510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  <w:sectPr w:rsidR="007F6510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3056" w:right="1418" w:bottom="902" w:left="1418" w:header="709" w:footer="709" w:gutter="0"/>
          <w:cols w:space="708"/>
          <w:titlePg/>
          <w:docGrid w:linePitch="360"/>
        </w:sectPr>
      </w:pPr>
    </w:p>
    <w:p w:rsidR="00653FF0" w:rsidRDefault="00653FF0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sz w:val="20"/>
          <w:szCs w:val="22"/>
          <w:lang w:val="de-CH"/>
        </w:rPr>
      </w:pPr>
    </w:p>
    <w:p w:rsidR="007F6510" w:rsidRDefault="007F6510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b/>
          <w:szCs w:val="22"/>
          <w:lang w:val="de-CH"/>
        </w:rPr>
      </w:pPr>
      <w:r w:rsidRPr="007F6510">
        <w:rPr>
          <w:rFonts w:ascii="Arial" w:hAnsi="Arial" w:cs="Arial"/>
          <w:b/>
          <w:szCs w:val="22"/>
          <w:lang w:val="de-CH"/>
        </w:rPr>
        <w:t>Kostenbeteiligung durch Sozialversiche</w:t>
      </w:r>
      <w:bookmarkStart w:id="0" w:name="_GoBack"/>
      <w:bookmarkEnd w:id="0"/>
      <w:r w:rsidRPr="007F6510">
        <w:rPr>
          <w:rFonts w:ascii="Arial" w:hAnsi="Arial" w:cs="Arial"/>
          <w:b/>
          <w:szCs w:val="22"/>
          <w:lang w:val="de-CH"/>
        </w:rPr>
        <w:t xml:space="preserve">rungen – Übersicht </w:t>
      </w:r>
    </w:p>
    <w:p w:rsidR="00BF15EF" w:rsidRPr="00BF15EF" w:rsidRDefault="00BF15EF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b/>
          <w:sz w:val="6"/>
          <w:szCs w:val="22"/>
          <w:lang w:val="de-CH"/>
        </w:rPr>
      </w:pPr>
    </w:p>
    <w:tbl>
      <w:tblPr>
        <w:tblStyle w:val="Tabellenraster"/>
        <w:tblW w:w="4844" w:type="pct"/>
        <w:tblLook w:val="04A0" w:firstRow="1" w:lastRow="0" w:firstColumn="1" w:lastColumn="0" w:noHBand="0" w:noVBand="1"/>
      </w:tblPr>
      <w:tblGrid>
        <w:gridCol w:w="1956"/>
        <w:gridCol w:w="468"/>
        <w:gridCol w:w="648"/>
        <w:gridCol w:w="648"/>
        <w:gridCol w:w="477"/>
        <w:gridCol w:w="661"/>
        <w:gridCol w:w="468"/>
        <w:gridCol w:w="648"/>
        <w:gridCol w:w="481"/>
        <w:gridCol w:w="481"/>
        <w:gridCol w:w="599"/>
        <w:gridCol w:w="468"/>
        <w:gridCol w:w="648"/>
        <w:gridCol w:w="485"/>
        <w:gridCol w:w="485"/>
        <w:gridCol w:w="686"/>
        <w:gridCol w:w="468"/>
        <w:gridCol w:w="485"/>
        <w:gridCol w:w="577"/>
        <w:gridCol w:w="485"/>
        <w:gridCol w:w="635"/>
        <w:gridCol w:w="468"/>
        <w:gridCol w:w="485"/>
        <w:gridCol w:w="521"/>
        <w:gridCol w:w="560"/>
      </w:tblGrid>
      <w:tr w:rsidR="006552BC" w:rsidRPr="00D23CBC" w:rsidTr="006552BC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8D4FE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96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D23C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IV</w:t>
            </w:r>
          </w:p>
        </w:tc>
        <w:tc>
          <w:tcPr>
            <w:tcW w:w="8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D23C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SUVA / UV</w:t>
            </w:r>
          </w:p>
        </w:tc>
        <w:tc>
          <w:tcPr>
            <w:tcW w:w="92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D23C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MV</w:t>
            </w:r>
          </w:p>
        </w:tc>
        <w:tc>
          <w:tcPr>
            <w:tcW w:w="88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D23C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AHV</w:t>
            </w:r>
          </w:p>
        </w:tc>
        <w:tc>
          <w:tcPr>
            <w:tcW w:w="6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BC" w:rsidRPr="00D23CBC" w:rsidRDefault="00D23CBC" w:rsidP="00D23C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KK</w:t>
            </w:r>
          </w:p>
        </w:tc>
      </w:tr>
      <w:tr w:rsidR="006552BC" w:rsidRPr="00D23CBC" w:rsidTr="006552BC">
        <w:trPr>
          <w:cantSplit/>
          <w:trHeight w:val="1343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CBC" w:rsidRPr="00D23CBC" w:rsidRDefault="00D23CBC" w:rsidP="008D4FE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23CBC" w:rsidRPr="005A02C2" w:rsidRDefault="00D23CBC" w:rsidP="00D23CBC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Übernahme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23CBC" w:rsidRPr="005A02C2" w:rsidRDefault="00D23CBC" w:rsidP="00D23CBC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Anzahl/Jahr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23CBC" w:rsidRPr="005A02C2" w:rsidRDefault="00D23CBC" w:rsidP="00D23CBC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23CBC" w:rsidRPr="005A02C2" w:rsidRDefault="00D23CBC" w:rsidP="00D23CBC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Reparaturen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:rsidR="00D23CBC" w:rsidRPr="005A02C2" w:rsidRDefault="00D23CBC" w:rsidP="00D23CBC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 Reparaturen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Übernahme</w:t>
            </w:r>
          </w:p>
        </w:tc>
        <w:tc>
          <w:tcPr>
            <w:tcW w:w="216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Anzahl/Jahr</w:t>
            </w:r>
          </w:p>
        </w:tc>
        <w:tc>
          <w:tcPr>
            <w:tcW w:w="161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</w:t>
            </w:r>
          </w:p>
        </w:tc>
        <w:tc>
          <w:tcPr>
            <w:tcW w:w="161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Reparaturen</w:t>
            </w:r>
          </w:p>
        </w:tc>
        <w:tc>
          <w:tcPr>
            <w:tcW w:w="200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 Reparaturen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Übernahme</w:t>
            </w:r>
          </w:p>
        </w:tc>
        <w:tc>
          <w:tcPr>
            <w:tcW w:w="216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Anzahl/Jahr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Reparaturen</w:t>
            </w: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 Reparaturen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Übernahme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Anzahl/Jahr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Reparaturen</w:t>
            </w:r>
          </w:p>
        </w:tc>
        <w:tc>
          <w:tcPr>
            <w:tcW w:w="211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 Reparaturen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Übernahme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Anzahl/Jahr</w:t>
            </w:r>
          </w:p>
        </w:tc>
        <w:tc>
          <w:tcPr>
            <w:tcW w:w="174" w:type="pct"/>
            <w:tcBorders>
              <w:top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Selbstbehalt</w:t>
            </w:r>
          </w:p>
        </w:tc>
        <w:tc>
          <w:tcPr>
            <w:tcW w:w="188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23CBC" w:rsidRPr="005A02C2" w:rsidRDefault="00D23CBC" w:rsidP="00B4124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02C2">
              <w:rPr>
                <w:rFonts w:ascii="Arial" w:hAnsi="Arial" w:cs="Arial"/>
                <w:color w:val="000000"/>
                <w:sz w:val="18"/>
                <w:szCs w:val="20"/>
              </w:rPr>
              <w:t>Reparaturen</w:t>
            </w:r>
          </w:p>
        </w:tc>
      </w:tr>
      <w:tr w:rsidR="006552BC" w:rsidRPr="00D23CBC" w:rsidTr="005A02C2">
        <w:trPr>
          <w:cantSplit/>
          <w:trHeight w:val="1134"/>
        </w:trPr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CBC" w:rsidRPr="00D23CBC" w:rsidRDefault="00D23CBC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BC">
              <w:rPr>
                <w:rFonts w:ascii="Arial" w:hAnsi="Arial" w:cs="Arial"/>
                <w:color w:val="000000"/>
                <w:sz w:val="18"/>
                <w:szCs w:val="18"/>
              </w:rPr>
              <w:t>Orth. Schuheinlagen nach Mass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D23CBC" w:rsidRDefault="00D23C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**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D23CBC" w:rsidRDefault="00D23C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D23CBC" w:rsidRDefault="00D23C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D23CBC" w:rsidRDefault="00D23C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3CBC" w:rsidRPr="00D23CBC" w:rsidRDefault="00D23C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tc>
          <w:tcPr>
            <w:tcW w:w="216" w:type="pct"/>
            <w:textDirection w:val="btLr"/>
            <w:vAlign w:val="center"/>
          </w:tcPr>
          <w:p w:rsidR="005A02C2" w:rsidRDefault="005A02C2" w:rsidP="005A02C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= 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  <w:p w:rsidR="00D23CBC" w:rsidRPr="0019420E" w:rsidRDefault="000F38C4" w:rsidP="005A02C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&gt; 2. J =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~ </w:t>
            </w:r>
            <w:r w:rsidR="005A02C2"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</w:p>
        </w:tc>
        <w:tc>
          <w:tcPr>
            <w:tcW w:w="161" w:type="pct"/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61" w:type="pct"/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extDirection w:val="btLr"/>
            <w:vAlign w:val="center"/>
          </w:tcPr>
          <w:p w:rsidR="006552BC" w:rsidRDefault="006552BC" w:rsidP="00BF15EF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= 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  <w:p w:rsidR="00D23CBC" w:rsidRPr="0019420E" w:rsidRDefault="000F38C4" w:rsidP="00BF15EF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&gt; 2. J = 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~ </w:t>
            </w:r>
            <w:r w:rsidR="006552BC"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9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74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</w:tr>
      <w:tr w:rsidR="006552BC" w:rsidRPr="00D23CBC" w:rsidTr="005A02C2">
        <w:trPr>
          <w:cantSplit/>
          <w:trHeight w:val="1134"/>
        </w:trPr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02C2" w:rsidRDefault="00D23CBC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BC">
              <w:rPr>
                <w:rFonts w:ascii="Arial" w:hAnsi="Arial" w:cs="Arial"/>
                <w:color w:val="000000"/>
                <w:sz w:val="18"/>
                <w:szCs w:val="18"/>
              </w:rPr>
              <w:t xml:space="preserve">Orth. </w:t>
            </w:r>
          </w:p>
          <w:p w:rsidR="00D23CBC" w:rsidRPr="00D23CBC" w:rsidRDefault="00D23CBC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BC">
              <w:rPr>
                <w:rFonts w:ascii="Arial" w:hAnsi="Arial" w:cs="Arial"/>
                <w:color w:val="000000"/>
                <w:sz w:val="18"/>
                <w:szCs w:val="18"/>
              </w:rPr>
              <w:t>Schuhzurichtungen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23CBC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= </w:t>
            </w:r>
            <w:r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4</w:t>
            </w:r>
          </w:p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&gt; 2. J = </w:t>
            </w:r>
            <w:r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CBC" w:rsidRPr="0019420E" w:rsidRDefault="00DA4F75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8559C">
              <w:rPr>
                <w:rFonts w:ascii="Arial" w:hAnsi="Arial" w:cs="Arial"/>
                <w:b/>
                <w:sz w:val="18"/>
                <w:szCs w:val="18"/>
                <w:lang w:val="de-CH"/>
              </w:rPr>
              <w:t>PG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vAlign w:val="center"/>
          </w:tcPr>
          <w:p w:rsidR="00D23CBC" w:rsidRPr="0019420E" w:rsidRDefault="005A02C2" w:rsidP="005A02C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161" w:type="pct"/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1" w:type="pct"/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D23CBC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9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D23C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D23CBC" w:rsidRPr="000F38C4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62" w:type="pct"/>
            <w:vAlign w:val="center"/>
          </w:tcPr>
          <w:p w:rsidR="00D23CBC" w:rsidRPr="000F38C4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74" w:type="pct"/>
            <w:vAlign w:val="center"/>
          </w:tcPr>
          <w:p w:rsidR="00D23CBC" w:rsidRPr="000F38C4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vAlign w:val="center"/>
          </w:tcPr>
          <w:p w:rsidR="00D23CBC" w:rsidRPr="000F38C4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</w:tr>
      <w:tr w:rsidR="006552BC" w:rsidRPr="00D23CBC" w:rsidTr="00BF15EF">
        <w:trPr>
          <w:cantSplit/>
          <w:trHeight w:val="1228"/>
        </w:trPr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2BC" w:rsidRPr="00D23CBC" w:rsidRDefault="006552BC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BC">
              <w:rPr>
                <w:rFonts w:ascii="Arial" w:hAnsi="Arial" w:cs="Arial"/>
                <w:color w:val="000000"/>
                <w:sz w:val="18"/>
                <w:szCs w:val="18"/>
              </w:rPr>
              <w:t>Orth. Spezialschuhe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D23C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BF15EF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Kind: 70.-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19420E" w:rsidRDefault="00DA4F75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8559C">
              <w:rPr>
                <w:rFonts w:ascii="Arial" w:hAnsi="Arial" w:cs="Arial"/>
                <w:b/>
                <w:sz w:val="18"/>
                <w:szCs w:val="18"/>
                <w:lang w:val="de-CH"/>
              </w:rPr>
              <w:t>PG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70.-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161" w:type="pct"/>
            <w:textDirection w:val="btLr"/>
            <w:vAlign w:val="center"/>
          </w:tcPr>
          <w:p w:rsidR="006552BC" w:rsidRPr="006552BC" w:rsidRDefault="000F38C4" w:rsidP="00BF15EF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3. Paar </w:t>
            </w:r>
            <w:proofErr w:type="spellStart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</w:tc>
        <w:tc>
          <w:tcPr>
            <w:tcW w:w="161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162" w:type="pct"/>
            <w:textDirection w:val="btLr"/>
            <w:vAlign w:val="center"/>
          </w:tcPr>
          <w:p w:rsidR="006552BC" w:rsidRPr="0019420E" w:rsidRDefault="000F38C4" w:rsidP="00BF15EF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</w:t>
            </w:r>
            <w:r w:rsid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3. Paar 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120.-</w:t>
            </w:r>
          </w:p>
        </w:tc>
        <w:tc>
          <w:tcPr>
            <w:tcW w:w="162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92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62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62" w:type="pct"/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74" w:type="pct"/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</w:tr>
      <w:tr w:rsidR="006552BC" w:rsidRPr="0019420E" w:rsidTr="005A02C2">
        <w:trPr>
          <w:cantSplit/>
          <w:trHeight w:val="1244"/>
        </w:trPr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2BC" w:rsidRPr="00D23CBC" w:rsidRDefault="006552BC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BC">
              <w:rPr>
                <w:rFonts w:ascii="Arial" w:hAnsi="Arial" w:cs="Arial"/>
                <w:color w:val="000000"/>
                <w:sz w:val="18"/>
                <w:szCs w:val="18"/>
              </w:rPr>
              <w:t>Orth. Serienschuhe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D23C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BF15EF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Kind: 70.-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70.-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extDirection w:val="btLr"/>
            <w:vAlign w:val="center"/>
          </w:tcPr>
          <w:p w:rsidR="005A02C2" w:rsidRDefault="005A02C2" w:rsidP="005A02C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= </w:t>
            </w:r>
            <w:r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  <w:p w:rsidR="006552BC" w:rsidRPr="0019420E" w:rsidRDefault="005A02C2" w:rsidP="005A02C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&gt; 2. J = </w:t>
            </w:r>
            <w:r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</w:p>
        </w:tc>
        <w:tc>
          <w:tcPr>
            <w:tcW w:w="161" w:type="pct"/>
            <w:textDirection w:val="btLr"/>
            <w:vAlign w:val="center"/>
          </w:tcPr>
          <w:p w:rsidR="006552BC" w:rsidRPr="0019420E" w:rsidRDefault="000F38C4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3. Paar </w:t>
            </w:r>
            <w:proofErr w:type="spellStart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</w:tc>
        <w:tc>
          <w:tcPr>
            <w:tcW w:w="161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162" w:type="pct"/>
            <w:textDirection w:val="btLr"/>
            <w:vAlign w:val="center"/>
          </w:tcPr>
          <w:p w:rsidR="006552BC" w:rsidRPr="0019420E" w:rsidRDefault="000F38C4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</w:t>
            </w:r>
            <w:r w:rsid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3. Paar 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120.-</w:t>
            </w:r>
          </w:p>
        </w:tc>
        <w:tc>
          <w:tcPr>
            <w:tcW w:w="162" w:type="pct"/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162" w:type="pct"/>
            <w:textDirection w:val="btLr"/>
            <w:vAlign w:val="center"/>
          </w:tcPr>
          <w:p w:rsidR="006552BC" w:rsidRPr="00BF15EF" w:rsidRDefault="006552BC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1 </w:t>
            </w: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alle 2 J</w:t>
            </w:r>
          </w:p>
        </w:tc>
        <w:tc>
          <w:tcPr>
            <w:tcW w:w="192" w:type="pct"/>
            <w:vAlign w:val="center"/>
          </w:tcPr>
          <w:p w:rsidR="006552BC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25%</w:t>
            </w:r>
          </w:p>
        </w:tc>
        <w:tc>
          <w:tcPr>
            <w:tcW w:w="162" w:type="pct"/>
            <w:vAlign w:val="center"/>
          </w:tcPr>
          <w:p w:rsidR="006552BC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6552BC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62" w:type="pct"/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74" w:type="pct"/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vAlign w:val="center"/>
          </w:tcPr>
          <w:p w:rsidR="006552BC" w:rsidRPr="000F38C4" w:rsidRDefault="006552BC" w:rsidP="00B41249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F38C4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</w:tr>
      <w:tr w:rsidR="006552BC" w:rsidRPr="0019420E" w:rsidTr="006552BC">
        <w:trPr>
          <w:cantSplit/>
          <w:trHeight w:val="1263"/>
        </w:trPr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20E" w:rsidRPr="006552BC" w:rsidRDefault="0019420E" w:rsidP="00D23CB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2BC">
              <w:rPr>
                <w:rFonts w:ascii="Arial" w:hAnsi="Arial" w:cs="Arial"/>
                <w:color w:val="000000"/>
                <w:sz w:val="18"/>
                <w:szCs w:val="18"/>
              </w:rPr>
              <w:t>Orth. Mass-Schuhe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0E" w:rsidRPr="006552BC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0E" w:rsidRPr="00BF15EF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Kind: 70.-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extDirection w:val="btLr"/>
            <w:vAlign w:val="center"/>
          </w:tcPr>
          <w:p w:rsid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</w:t>
            </w:r>
            <w:r w:rsid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= </w:t>
            </w:r>
            <w:r w:rsidR="006552BC"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&gt; 2. J = </w:t>
            </w:r>
            <w:r w:rsidRPr="005A02C2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</w:p>
        </w:tc>
        <w:tc>
          <w:tcPr>
            <w:tcW w:w="161" w:type="pct"/>
            <w:textDirection w:val="btLr"/>
            <w:vAlign w:val="center"/>
          </w:tcPr>
          <w:p w:rsidR="0019420E" w:rsidRPr="0019420E" w:rsidRDefault="000F38C4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3. Paar </w:t>
            </w:r>
            <w:proofErr w:type="spellStart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Erwa</w:t>
            </w:r>
            <w:proofErr w:type="spellEnd"/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: 120.-</w:t>
            </w:r>
          </w:p>
        </w:tc>
        <w:tc>
          <w:tcPr>
            <w:tcW w:w="161" w:type="pct"/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extDirection w:val="btLr"/>
            <w:vAlign w:val="center"/>
          </w:tcPr>
          <w:p w:rsidR="006552BC" w:rsidRDefault="006552BC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9420E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J = 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2</w:t>
            </w:r>
          </w:p>
          <w:p w:rsidR="0019420E" w:rsidRPr="0019420E" w:rsidRDefault="006552BC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&gt; 2. J = </w:t>
            </w:r>
            <w:r w:rsidRPr="000F38C4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</w:p>
        </w:tc>
        <w:tc>
          <w:tcPr>
            <w:tcW w:w="162" w:type="pct"/>
            <w:textDirection w:val="btLr"/>
            <w:vAlign w:val="center"/>
          </w:tcPr>
          <w:p w:rsidR="0019420E" w:rsidRPr="0019420E" w:rsidRDefault="000F38C4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b </w:t>
            </w:r>
            <w:r w:rsidR="006552BC">
              <w:rPr>
                <w:rFonts w:ascii="Arial" w:hAnsi="Arial" w:cs="Arial"/>
                <w:sz w:val="18"/>
                <w:szCs w:val="18"/>
                <w:lang w:val="de-CH"/>
              </w:rPr>
              <w:t xml:space="preserve">3. Paar </w:t>
            </w:r>
            <w:r w:rsidR="006552BC" w:rsidRPr="006552BC">
              <w:rPr>
                <w:rFonts w:ascii="Arial" w:hAnsi="Arial" w:cs="Arial"/>
                <w:sz w:val="18"/>
                <w:szCs w:val="18"/>
                <w:lang w:val="de-CH"/>
              </w:rPr>
              <w:t>120.-</w:t>
            </w:r>
          </w:p>
        </w:tc>
        <w:tc>
          <w:tcPr>
            <w:tcW w:w="162" w:type="pct"/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162" w:type="pct"/>
            <w:textDirection w:val="btLr"/>
            <w:vAlign w:val="center"/>
          </w:tcPr>
          <w:p w:rsidR="0019420E" w:rsidRPr="00BF15EF" w:rsidRDefault="006552BC" w:rsidP="006552BC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F38C4">
              <w:rPr>
                <w:rFonts w:ascii="Arial" w:hAnsi="Arial" w:cs="Arial"/>
                <w:sz w:val="18"/>
                <w:szCs w:val="18"/>
                <w:lang w:val="en-US"/>
              </w:rPr>
              <w:t>alle</w:t>
            </w:r>
            <w:proofErr w:type="spellEnd"/>
            <w:r w:rsidRPr="000F38C4">
              <w:rPr>
                <w:rFonts w:ascii="Arial" w:hAnsi="Arial" w:cs="Arial"/>
                <w:sz w:val="18"/>
                <w:szCs w:val="18"/>
                <w:lang w:val="en-US"/>
              </w:rPr>
              <w:t xml:space="preserve"> 2 J</w:t>
            </w:r>
          </w:p>
        </w:tc>
        <w:tc>
          <w:tcPr>
            <w:tcW w:w="192" w:type="pct"/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25%</w:t>
            </w:r>
          </w:p>
        </w:tc>
        <w:tc>
          <w:tcPr>
            <w:tcW w:w="162" w:type="pct"/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62" w:type="pct"/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74" w:type="pct"/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vAlign w:val="center"/>
          </w:tcPr>
          <w:p w:rsidR="0019420E" w:rsidRPr="006552BC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</w:tr>
      <w:tr w:rsidR="006552BC" w:rsidRPr="0019420E" w:rsidTr="006552BC">
        <w:trPr>
          <w:trHeight w:val="556"/>
        </w:trPr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19420E" w:rsidP="00D23C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23C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Orthesen</w:t>
            </w:r>
            <w:proofErr w:type="spellEnd"/>
            <w:r w:rsidRPr="00D23C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23C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Prothesen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20E" w:rsidRPr="00BF15EF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15E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19420E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20E">
              <w:rPr>
                <w:rFonts w:ascii="Arial" w:hAnsi="Arial" w:cs="Arial"/>
                <w:sz w:val="32"/>
                <w:szCs w:val="18"/>
                <w:lang w:val="de-CH"/>
              </w:rPr>
              <w:sym w:font="Wingdings" w:char="F0FC"/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18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20E" w:rsidRPr="0019420E" w:rsidRDefault="006552BC" w:rsidP="0019420E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</w:tr>
    </w:tbl>
    <w:p w:rsidR="007F6510" w:rsidRPr="006552BC" w:rsidRDefault="007F6510" w:rsidP="008D4FE3">
      <w:pPr>
        <w:pStyle w:val="Kopfzeile"/>
        <w:tabs>
          <w:tab w:val="clear" w:pos="4536"/>
          <w:tab w:val="clear" w:pos="9072"/>
          <w:tab w:val="left" w:pos="4253"/>
          <w:tab w:val="right" w:pos="8505"/>
        </w:tabs>
        <w:rPr>
          <w:rFonts w:ascii="Arial" w:hAnsi="Arial" w:cs="Arial"/>
          <w:sz w:val="14"/>
          <w:szCs w:val="22"/>
          <w:lang w:val="en-US"/>
        </w:rPr>
      </w:pPr>
    </w:p>
    <w:p w:rsidR="006552BC" w:rsidRPr="00BF15EF" w:rsidRDefault="006552BC" w:rsidP="006552BC">
      <w:pPr>
        <w:pStyle w:val="Kopfzeile"/>
        <w:tabs>
          <w:tab w:val="clear" w:pos="4536"/>
          <w:tab w:val="clear" w:pos="9072"/>
          <w:tab w:val="left" w:pos="709"/>
          <w:tab w:val="left" w:pos="4253"/>
          <w:tab w:val="right" w:pos="8505"/>
        </w:tabs>
        <w:rPr>
          <w:rFonts w:ascii="Arial" w:hAnsi="Arial" w:cs="Arial"/>
          <w:sz w:val="18"/>
          <w:szCs w:val="22"/>
          <w:lang w:val="de-CH"/>
        </w:rPr>
      </w:pPr>
      <w:r w:rsidRPr="00BF15EF">
        <w:rPr>
          <w:rFonts w:ascii="Arial" w:hAnsi="Arial" w:cs="Arial"/>
          <w:sz w:val="18"/>
          <w:szCs w:val="22"/>
          <w:lang w:val="de-CH"/>
        </w:rPr>
        <w:t>**</w:t>
      </w:r>
      <w:r w:rsidRPr="00BF15EF">
        <w:rPr>
          <w:rFonts w:ascii="Arial" w:hAnsi="Arial" w:cs="Arial"/>
          <w:sz w:val="18"/>
          <w:szCs w:val="22"/>
          <w:lang w:val="de-CH"/>
        </w:rPr>
        <w:tab/>
        <w:t xml:space="preserve">Wird von der IV als Ergänzung einer ebenfalls von der IV finanzierten medizinischen Massnahme übernommen. </w:t>
      </w:r>
    </w:p>
    <w:p w:rsidR="006552BC" w:rsidRPr="00BF15EF" w:rsidRDefault="006552BC" w:rsidP="00BF15EF">
      <w:pPr>
        <w:pStyle w:val="Kopfzeile"/>
        <w:tabs>
          <w:tab w:val="clear" w:pos="4536"/>
          <w:tab w:val="clear" w:pos="9072"/>
          <w:tab w:val="left" w:pos="709"/>
          <w:tab w:val="left" w:pos="4253"/>
          <w:tab w:val="right" w:pos="8505"/>
        </w:tabs>
        <w:rPr>
          <w:rFonts w:ascii="Arial" w:hAnsi="Arial" w:cs="Arial"/>
          <w:sz w:val="18"/>
          <w:szCs w:val="22"/>
          <w:lang w:val="de-CH"/>
        </w:rPr>
      </w:pPr>
      <w:r w:rsidRPr="00BF15EF">
        <w:rPr>
          <w:rFonts w:ascii="Arial" w:hAnsi="Arial" w:cs="Arial"/>
          <w:sz w:val="18"/>
          <w:szCs w:val="22"/>
          <w:lang w:val="de-CH"/>
        </w:rPr>
        <w:t>PG:</w:t>
      </w:r>
      <w:r w:rsidRPr="00BF15EF">
        <w:rPr>
          <w:rFonts w:ascii="Arial" w:hAnsi="Arial" w:cs="Arial"/>
          <w:sz w:val="18"/>
          <w:szCs w:val="22"/>
          <w:lang w:val="de-CH"/>
        </w:rPr>
        <w:tab/>
        <w:t xml:space="preserve">Nur bei pathologischer Gangart, braucht spezielle Verfügung. </w:t>
      </w:r>
    </w:p>
    <w:sectPr w:rsidR="006552BC" w:rsidRPr="00BF15EF" w:rsidSect="0019420E">
      <w:headerReference w:type="first" r:id="rId13"/>
      <w:footerReference w:type="first" r:id="rId14"/>
      <w:pgSz w:w="16838" w:h="11906" w:orient="landscape" w:code="9"/>
      <w:pgMar w:top="1418" w:right="678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4" w:rsidRDefault="001017B4">
      <w:r>
        <w:separator/>
      </w:r>
    </w:p>
  </w:endnote>
  <w:endnote w:type="continuationSeparator" w:id="0">
    <w:p w:rsidR="001017B4" w:rsidRDefault="0010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74" w:rsidRPr="002210E8" w:rsidRDefault="00E7474F" w:rsidP="002210E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C6F0D83" wp14:editId="5B6634BA">
          <wp:simplePos x="0" y="0"/>
          <wp:positionH relativeFrom="page">
            <wp:posOffset>-55880</wp:posOffset>
          </wp:positionH>
          <wp:positionV relativeFrom="paragraph">
            <wp:posOffset>41275</wp:posOffset>
          </wp:positionV>
          <wp:extent cx="7553325" cy="55759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_Word_d+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5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F" w:rsidRPr="002210E8" w:rsidRDefault="00BF15EF" w:rsidP="002210E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81CA797" wp14:editId="4E55F0CB">
          <wp:simplePos x="0" y="0"/>
          <wp:positionH relativeFrom="page">
            <wp:posOffset>1620520</wp:posOffset>
          </wp:positionH>
          <wp:positionV relativeFrom="paragraph">
            <wp:posOffset>117475</wp:posOffset>
          </wp:positionV>
          <wp:extent cx="7553325" cy="55759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_Word_d+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5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4" w:rsidRDefault="001017B4">
      <w:r>
        <w:separator/>
      </w:r>
    </w:p>
  </w:footnote>
  <w:footnote w:type="continuationSeparator" w:id="0">
    <w:p w:rsidR="001017B4" w:rsidRDefault="0010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74" w:rsidRDefault="0086787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1374" w:rsidRDefault="00CB137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74" w:rsidRDefault="0086787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559C">
      <w:rPr>
        <w:rStyle w:val="Seitenzahl"/>
        <w:noProof/>
      </w:rPr>
      <w:t>2</w:t>
    </w:r>
    <w:r>
      <w:rPr>
        <w:rStyle w:val="Seitenzahl"/>
      </w:rPr>
      <w:fldChar w:fldCharType="end"/>
    </w:r>
  </w:p>
  <w:p w:rsidR="00CB1374" w:rsidRDefault="00CB137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5" w:rsidRDefault="002210E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7B4913A" wp14:editId="253434EA">
          <wp:simplePos x="0" y="0"/>
          <wp:positionH relativeFrom="page">
            <wp:posOffset>28575</wp:posOffset>
          </wp:positionH>
          <wp:positionV relativeFrom="paragraph">
            <wp:posOffset>-421640</wp:posOffset>
          </wp:positionV>
          <wp:extent cx="7522954" cy="1647825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31" cy="164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F" w:rsidRDefault="00BF15E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067C03F3" wp14:editId="5EB03D5E">
          <wp:simplePos x="0" y="0"/>
          <wp:positionH relativeFrom="page">
            <wp:posOffset>-333375</wp:posOffset>
          </wp:positionH>
          <wp:positionV relativeFrom="paragraph">
            <wp:posOffset>-478750</wp:posOffset>
          </wp:positionV>
          <wp:extent cx="5000809" cy="109537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809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AB"/>
    <w:multiLevelType w:val="hybridMultilevel"/>
    <w:tmpl w:val="847288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13196"/>
    <w:multiLevelType w:val="hybridMultilevel"/>
    <w:tmpl w:val="1F8ECC7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F2C19"/>
    <w:multiLevelType w:val="hybridMultilevel"/>
    <w:tmpl w:val="E27A04DA"/>
    <w:lvl w:ilvl="0" w:tplc="9200B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B28644E"/>
    <w:multiLevelType w:val="hybridMultilevel"/>
    <w:tmpl w:val="9F1A520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E42FE0"/>
    <w:multiLevelType w:val="singleLevel"/>
    <w:tmpl w:val="C54EEC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>
    <w:nsid w:val="3CAE2BE3"/>
    <w:multiLevelType w:val="hybridMultilevel"/>
    <w:tmpl w:val="378EB854"/>
    <w:lvl w:ilvl="0" w:tplc="5776C6CC">
      <w:start w:val="40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A2E"/>
    <w:multiLevelType w:val="hybridMultilevel"/>
    <w:tmpl w:val="8AE635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777738"/>
    <w:multiLevelType w:val="hybridMultilevel"/>
    <w:tmpl w:val="48BE00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876DE7"/>
    <w:multiLevelType w:val="hybridMultilevel"/>
    <w:tmpl w:val="FCD2CAD0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E4393"/>
    <w:multiLevelType w:val="hybridMultilevel"/>
    <w:tmpl w:val="1F2AD5B0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A2FF3"/>
    <w:multiLevelType w:val="hybridMultilevel"/>
    <w:tmpl w:val="6B3E9D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013EBF"/>
    <w:multiLevelType w:val="hybridMultilevel"/>
    <w:tmpl w:val="DD70C554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05A60"/>
    <w:multiLevelType w:val="hybridMultilevel"/>
    <w:tmpl w:val="BA4C93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950E76"/>
    <w:multiLevelType w:val="hybridMultilevel"/>
    <w:tmpl w:val="66D6B756"/>
    <w:lvl w:ilvl="0" w:tplc="0807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4">
    <w:nsid w:val="73F70E38"/>
    <w:multiLevelType w:val="hybridMultilevel"/>
    <w:tmpl w:val="E70E9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6"/>
    <w:rsid w:val="0001109D"/>
    <w:rsid w:val="00026782"/>
    <w:rsid w:val="00034101"/>
    <w:rsid w:val="00057902"/>
    <w:rsid w:val="000642F9"/>
    <w:rsid w:val="00064742"/>
    <w:rsid w:val="00065A9F"/>
    <w:rsid w:val="00086CD5"/>
    <w:rsid w:val="000B68FC"/>
    <w:rsid w:val="000C31B6"/>
    <w:rsid w:val="000E0800"/>
    <w:rsid w:val="000F38C4"/>
    <w:rsid w:val="001017B4"/>
    <w:rsid w:val="0015393A"/>
    <w:rsid w:val="001628C9"/>
    <w:rsid w:val="00170B25"/>
    <w:rsid w:val="001809AB"/>
    <w:rsid w:val="0018559C"/>
    <w:rsid w:val="0019420E"/>
    <w:rsid w:val="001D72E7"/>
    <w:rsid w:val="001E3A49"/>
    <w:rsid w:val="001F5DB4"/>
    <w:rsid w:val="002210E8"/>
    <w:rsid w:val="002364AE"/>
    <w:rsid w:val="0027227D"/>
    <w:rsid w:val="002A114F"/>
    <w:rsid w:val="002B69E9"/>
    <w:rsid w:val="00353B9A"/>
    <w:rsid w:val="00366D26"/>
    <w:rsid w:val="003725C1"/>
    <w:rsid w:val="003742D8"/>
    <w:rsid w:val="00386926"/>
    <w:rsid w:val="003D1F4F"/>
    <w:rsid w:val="003D7FC8"/>
    <w:rsid w:val="003F2DC7"/>
    <w:rsid w:val="00416085"/>
    <w:rsid w:val="004201B1"/>
    <w:rsid w:val="00446A90"/>
    <w:rsid w:val="00477B2D"/>
    <w:rsid w:val="004E2F8B"/>
    <w:rsid w:val="004F045F"/>
    <w:rsid w:val="00523B94"/>
    <w:rsid w:val="00554CD0"/>
    <w:rsid w:val="00560A77"/>
    <w:rsid w:val="00564646"/>
    <w:rsid w:val="00590A0A"/>
    <w:rsid w:val="00597090"/>
    <w:rsid w:val="005A02C2"/>
    <w:rsid w:val="005A092C"/>
    <w:rsid w:val="005C4932"/>
    <w:rsid w:val="005E74DA"/>
    <w:rsid w:val="00612BCB"/>
    <w:rsid w:val="00615D48"/>
    <w:rsid w:val="00637592"/>
    <w:rsid w:val="00640C18"/>
    <w:rsid w:val="00640C8F"/>
    <w:rsid w:val="00653FF0"/>
    <w:rsid w:val="006552BC"/>
    <w:rsid w:val="0066148C"/>
    <w:rsid w:val="006751DB"/>
    <w:rsid w:val="006F16EA"/>
    <w:rsid w:val="006F40B3"/>
    <w:rsid w:val="00734BE4"/>
    <w:rsid w:val="00746D15"/>
    <w:rsid w:val="00765AAC"/>
    <w:rsid w:val="007B1C92"/>
    <w:rsid w:val="007C5893"/>
    <w:rsid w:val="007D065E"/>
    <w:rsid w:val="007F344C"/>
    <w:rsid w:val="007F6510"/>
    <w:rsid w:val="00822F8E"/>
    <w:rsid w:val="00864BFB"/>
    <w:rsid w:val="00867878"/>
    <w:rsid w:val="00871667"/>
    <w:rsid w:val="008A2317"/>
    <w:rsid w:val="008B15D6"/>
    <w:rsid w:val="008D0014"/>
    <w:rsid w:val="008D4FE3"/>
    <w:rsid w:val="008E4CCA"/>
    <w:rsid w:val="008E69C9"/>
    <w:rsid w:val="008F0979"/>
    <w:rsid w:val="008F180C"/>
    <w:rsid w:val="008F3BC2"/>
    <w:rsid w:val="009673E3"/>
    <w:rsid w:val="00992925"/>
    <w:rsid w:val="009A0862"/>
    <w:rsid w:val="009A7261"/>
    <w:rsid w:val="009A7B39"/>
    <w:rsid w:val="009E4A74"/>
    <w:rsid w:val="009E6D0D"/>
    <w:rsid w:val="00A17F1F"/>
    <w:rsid w:val="00A54B1F"/>
    <w:rsid w:val="00A80116"/>
    <w:rsid w:val="00A8667A"/>
    <w:rsid w:val="00AD753D"/>
    <w:rsid w:val="00AF149C"/>
    <w:rsid w:val="00AF6DB9"/>
    <w:rsid w:val="00B11154"/>
    <w:rsid w:val="00B17841"/>
    <w:rsid w:val="00B220F5"/>
    <w:rsid w:val="00B237C6"/>
    <w:rsid w:val="00B264E6"/>
    <w:rsid w:val="00B37FB9"/>
    <w:rsid w:val="00B77722"/>
    <w:rsid w:val="00B8767F"/>
    <w:rsid w:val="00BA1389"/>
    <w:rsid w:val="00BB2A6D"/>
    <w:rsid w:val="00BE15E8"/>
    <w:rsid w:val="00BF15EF"/>
    <w:rsid w:val="00C24D51"/>
    <w:rsid w:val="00C47C55"/>
    <w:rsid w:val="00C7212E"/>
    <w:rsid w:val="00CB1374"/>
    <w:rsid w:val="00CB65B8"/>
    <w:rsid w:val="00CD2750"/>
    <w:rsid w:val="00D20ED5"/>
    <w:rsid w:val="00D23CBC"/>
    <w:rsid w:val="00D2747C"/>
    <w:rsid w:val="00D3519E"/>
    <w:rsid w:val="00D765B7"/>
    <w:rsid w:val="00DA4F75"/>
    <w:rsid w:val="00DB2903"/>
    <w:rsid w:val="00DE0E61"/>
    <w:rsid w:val="00E07615"/>
    <w:rsid w:val="00E24FBA"/>
    <w:rsid w:val="00E7474F"/>
    <w:rsid w:val="00E75714"/>
    <w:rsid w:val="00E920FD"/>
    <w:rsid w:val="00F03F13"/>
    <w:rsid w:val="00F24769"/>
    <w:rsid w:val="00F655AA"/>
    <w:rsid w:val="00F737CF"/>
    <w:rsid w:val="00F9052B"/>
    <w:rsid w:val="00FD6871"/>
    <w:rsid w:val="00FE2D10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7656" w:firstLine="143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hanging="5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8505"/>
      </w:tabs>
      <w:jc w:val="center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DE"/>
    </w:rPr>
  </w:style>
  <w:style w:type="paragraph" w:styleId="Textkrper-Einzug2">
    <w:name w:val="Body Text Indent 2"/>
    <w:basedOn w:val="Standard"/>
    <w:semiHidden/>
    <w:pPr>
      <w:ind w:left="5529"/>
    </w:pPr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semiHidden/>
    <w:pPr>
      <w:tabs>
        <w:tab w:val="right" w:pos="8505"/>
      </w:tabs>
    </w:pPr>
    <w:rPr>
      <w:i/>
      <w:iCs/>
    </w:rPr>
  </w:style>
  <w:style w:type="paragraph" w:customStyle="1" w:styleId="DWStyle">
    <w:name w:val="DW Style"/>
    <w:basedOn w:val="Standar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2052"/>
        <w:tab w:val="left" w:pos="3420"/>
      </w:tabs>
    </w:pPr>
    <w:rPr>
      <w:rFonts w:ascii="Arial" w:hAnsi="Arial" w:cs="Arial"/>
      <w:color w:val="000080"/>
      <w:sz w:val="18"/>
    </w:rPr>
  </w:style>
  <w:style w:type="character" w:styleId="Hyperlink">
    <w:name w:val="Hyperlink"/>
    <w:basedOn w:val="Absatz-Standardschriftart"/>
    <w:uiPriority w:val="99"/>
    <w:unhideWhenUsed/>
    <w:rsid w:val="00A17F1F"/>
    <w:rPr>
      <w:color w:val="0000FF" w:themeColor="hyperlink"/>
      <w:u w:val="single"/>
    </w:rPr>
  </w:style>
  <w:style w:type="paragraph" w:customStyle="1" w:styleId="Default">
    <w:name w:val="Default"/>
    <w:rsid w:val="00C72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08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8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862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8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862"/>
    <w:rPr>
      <w:b/>
      <w:bCs/>
      <w:lang w:eastAsia="de-DE"/>
    </w:rPr>
  </w:style>
  <w:style w:type="paragraph" w:styleId="Textkrper2">
    <w:name w:val="Body Text 2"/>
    <w:basedOn w:val="Standard"/>
    <w:link w:val="Textkrper2Zchn"/>
    <w:semiHidden/>
    <w:rsid w:val="00386926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86926"/>
    <w:rPr>
      <w:rFonts w:ascii="Arial" w:hAnsi="Arial" w:cs="Arial"/>
      <w:color w:val="000000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53FF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53FF0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53F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7656" w:firstLine="143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hanging="5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8505"/>
      </w:tabs>
      <w:jc w:val="center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DE"/>
    </w:rPr>
  </w:style>
  <w:style w:type="paragraph" w:styleId="Textkrper-Einzug2">
    <w:name w:val="Body Text Indent 2"/>
    <w:basedOn w:val="Standard"/>
    <w:semiHidden/>
    <w:pPr>
      <w:ind w:left="5529"/>
    </w:pPr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semiHidden/>
    <w:pPr>
      <w:tabs>
        <w:tab w:val="right" w:pos="8505"/>
      </w:tabs>
    </w:pPr>
    <w:rPr>
      <w:i/>
      <w:iCs/>
    </w:rPr>
  </w:style>
  <w:style w:type="paragraph" w:customStyle="1" w:styleId="DWStyle">
    <w:name w:val="DW Style"/>
    <w:basedOn w:val="Standar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2052"/>
        <w:tab w:val="left" w:pos="3420"/>
      </w:tabs>
    </w:pPr>
    <w:rPr>
      <w:rFonts w:ascii="Arial" w:hAnsi="Arial" w:cs="Arial"/>
      <w:color w:val="000080"/>
      <w:sz w:val="18"/>
    </w:rPr>
  </w:style>
  <w:style w:type="character" w:styleId="Hyperlink">
    <w:name w:val="Hyperlink"/>
    <w:basedOn w:val="Absatz-Standardschriftart"/>
    <w:uiPriority w:val="99"/>
    <w:unhideWhenUsed/>
    <w:rsid w:val="00A17F1F"/>
    <w:rPr>
      <w:color w:val="0000FF" w:themeColor="hyperlink"/>
      <w:u w:val="single"/>
    </w:rPr>
  </w:style>
  <w:style w:type="paragraph" w:customStyle="1" w:styleId="Default">
    <w:name w:val="Default"/>
    <w:rsid w:val="00C72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08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8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862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8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862"/>
    <w:rPr>
      <w:b/>
      <w:bCs/>
      <w:lang w:eastAsia="de-DE"/>
    </w:rPr>
  </w:style>
  <w:style w:type="paragraph" w:styleId="Textkrper2">
    <w:name w:val="Body Text 2"/>
    <w:basedOn w:val="Standard"/>
    <w:link w:val="Textkrper2Zchn"/>
    <w:semiHidden/>
    <w:rsid w:val="00386926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86926"/>
    <w:rPr>
      <w:rFonts w:ascii="Arial" w:hAnsi="Arial" w:cs="Arial"/>
      <w:color w:val="000000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53FF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53FF0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53F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FuS\Briefe%20mit%20Text\Kurzbrief%20Stefan%20Friem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52C8-8BE3-4EF6-B8FF-A5174FE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 Stefan Friemel</Template>
  <TotalTime>0</TotalTime>
  <Pages>3</Pages>
  <Words>712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Mitglieder des</vt:lpstr>
    </vt:vector>
  </TitlesOfParts>
  <Company>6300 Zug</Company>
  <LinksUpToDate>false</LinksUpToDate>
  <CharactersWithSpaces>5193</CharactersWithSpaces>
  <SharedDoc>false</SharedDoc>
  <HLinks>
    <vt:vector size="6" baseType="variant">
      <vt:variant>
        <vt:i4>3997907</vt:i4>
      </vt:variant>
      <vt:variant>
        <vt:i4>-1</vt:i4>
      </vt:variant>
      <vt:variant>
        <vt:i4>1028</vt:i4>
      </vt:variant>
      <vt:variant>
        <vt:i4>1</vt:i4>
      </vt:variant>
      <vt:variant>
        <vt:lpwstr>..\..\..\..\..\Originale\Logos, Präsentationen, Organigramme\SSOMV.jpg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des</dc:title>
  <dc:creator>Paula Büeler</dc:creator>
  <cp:lastModifiedBy>Manuela Breiter</cp:lastModifiedBy>
  <cp:revision>2</cp:revision>
  <cp:lastPrinted>2017-06-12T09:41:00Z</cp:lastPrinted>
  <dcterms:created xsi:type="dcterms:W3CDTF">2017-08-18T14:32:00Z</dcterms:created>
  <dcterms:modified xsi:type="dcterms:W3CDTF">2017-08-18T14:32:00Z</dcterms:modified>
</cp:coreProperties>
</file>